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2B69" w:rsidRPr="00B24A25" w:rsidRDefault="00372B69" w:rsidP="00EF7454">
      <w:pPr>
        <w:jc w:val="center"/>
        <w:rPr>
          <w:rFonts w:ascii="Times New Roman" w:hAnsi="Times New Roman" w:cs="Times New Roman"/>
          <w:b/>
          <w:sz w:val="28"/>
        </w:rPr>
      </w:pPr>
      <w:r w:rsidRPr="00B24A25">
        <w:rPr>
          <w:rFonts w:ascii="Times New Roman" w:hAnsi="Calibri" w:cs="Times New Roman"/>
          <w:b/>
          <w:sz w:val="28"/>
        </w:rPr>
        <w:t>数理学院综合物性测量系统主机</w:t>
      </w:r>
      <w:r w:rsidRPr="00B24A25">
        <w:rPr>
          <w:rFonts w:ascii="Times New Roman" w:hAnsi="Times New Roman" w:cs="Times New Roman"/>
          <w:b/>
          <w:sz w:val="28"/>
        </w:rPr>
        <w:t>DynaCool</w:t>
      </w:r>
      <w:r w:rsidR="00963615" w:rsidRPr="00B24A25">
        <w:rPr>
          <w:rFonts w:ascii="Times New Roman" w:hAnsi="Calibri" w:cs="Times New Roman"/>
          <w:b/>
          <w:sz w:val="28"/>
        </w:rPr>
        <w:t>移机</w:t>
      </w:r>
      <w:r w:rsidR="00B24A25" w:rsidRPr="00B24A25">
        <w:rPr>
          <w:rFonts w:ascii="Times New Roman" w:hAnsi="Calibri" w:cs="Times New Roman"/>
          <w:b/>
          <w:sz w:val="28"/>
        </w:rPr>
        <w:t>项目</w:t>
      </w:r>
      <w:r w:rsidR="00963615" w:rsidRPr="00B24A25">
        <w:rPr>
          <w:rFonts w:ascii="Times New Roman" w:hAnsi="Calibri" w:cs="Times New Roman"/>
          <w:b/>
          <w:sz w:val="28"/>
        </w:rPr>
        <w:t>招标</w:t>
      </w:r>
      <w:r w:rsidRPr="00B24A25">
        <w:rPr>
          <w:rFonts w:ascii="Times New Roman" w:hAnsi="Calibri" w:cs="Times New Roman"/>
          <w:b/>
          <w:sz w:val="28"/>
        </w:rPr>
        <w:t>需求</w:t>
      </w:r>
    </w:p>
    <w:p w:rsidR="00B24A25" w:rsidRPr="00B24A25" w:rsidRDefault="00372B69" w:rsidP="00B24A25">
      <w:pPr>
        <w:spacing w:before="156" w:line="360" w:lineRule="auto"/>
        <w:rPr>
          <w:rFonts w:ascii="Times New Roman" w:hAnsi="Times New Roman" w:cs="Times New Roman"/>
          <w:b/>
          <w:sz w:val="24"/>
        </w:rPr>
      </w:pPr>
      <w:r w:rsidRPr="00B24A25">
        <w:rPr>
          <w:rFonts w:ascii="Times New Roman" w:hAnsi="Calibri" w:cs="Times New Roman"/>
          <w:b/>
          <w:sz w:val="24"/>
        </w:rPr>
        <w:t>一、项目</w:t>
      </w:r>
      <w:r w:rsidR="00B24A25" w:rsidRPr="00B24A25">
        <w:rPr>
          <w:rFonts w:ascii="Times New Roman" w:hAnsi="Calibri" w:cs="Times New Roman"/>
          <w:b/>
          <w:sz w:val="24"/>
        </w:rPr>
        <w:t>名称</w:t>
      </w:r>
    </w:p>
    <w:p w:rsidR="00372B69" w:rsidRPr="00B24A25" w:rsidRDefault="00B24A25" w:rsidP="00695924">
      <w:pPr>
        <w:spacing w:before="156" w:line="360" w:lineRule="auto"/>
        <w:ind w:firstLineChars="200" w:firstLine="480"/>
        <w:rPr>
          <w:rFonts w:ascii="Times New Roman" w:hAnsi="Times New Roman" w:cs="Times New Roman"/>
          <w:sz w:val="24"/>
        </w:rPr>
      </w:pPr>
      <w:r>
        <w:rPr>
          <w:rFonts w:ascii="Times New Roman" w:cs="Times New Roman" w:hint="eastAsia"/>
          <w:sz w:val="24"/>
        </w:rPr>
        <w:t>数理学院</w:t>
      </w:r>
      <w:r w:rsidR="00372B69" w:rsidRPr="00B24A25">
        <w:rPr>
          <w:rFonts w:ascii="Times New Roman" w:cs="Times New Roman"/>
          <w:sz w:val="24"/>
        </w:rPr>
        <w:t>综合物性测量系统主机</w:t>
      </w:r>
      <w:r w:rsidR="00372B69" w:rsidRPr="00B24A25">
        <w:rPr>
          <w:rFonts w:ascii="Times New Roman" w:hAnsi="Times New Roman" w:cs="Times New Roman"/>
          <w:sz w:val="24"/>
        </w:rPr>
        <w:t>DynaCool</w:t>
      </w:r>
      <w:r w:rsidR="00372B69" w:rsidRPr="00B24A25">
        <w:rPr>
          <w:rFonts w:ascii="Times New Roman" w:cs="Times New Roman"/>
          <w:sz w:val="24"/>
        </w:rPr>
        <w:t>移机</w:t>
      </w:r>
    </w:p>
    <w:p w:rsidR="00372B69" w:rsidRPr="00B24A25" w:rsidRDefault="00372B69" w:rsidP="00B24A25">
      <w:pPr>
        <w:spacing w:before="156" w:line="360" w:lineRule="auto"/>
        <w:jc w:val="left"/>
        <w:rPr>
          <w:rFonts w:ascii="Times New Roman" w:hAnsi="Times New Roman" w:cs="Times New Roman"/>
          <w:b/>
          <w:color w:val="000000"/>
          <w:sz w:val="24"/>
        </w:rPr>
      </w:pPr>
      <w:r w:rsidRPr="00B24A25">
        <w:rPr>
          <w:rFonts w:ascii="Times New Roman" w:hAnsi="Calibri" w:cs="Times New Roman"/>
          <w:b/>
          <w:sz w:val="24"/>
        </w:rPr>
        <w:t>二、项目</w:t>
      </w:r>
      <w:r w:rsidR="00B24A25" w:rsidRPr="00B24A25">
        <w:rPr>
          <w:rFonts w:ascii="Times New Roman" w:hAnsi="Calibri" w:cs="Times New Roman"/>
          <w:b/>
          <w:sz w:val="24"/>
        </w:rPr>
        <w:t>预算</w:t>
      </w:r>
      <w:r w:rsidRPr="00B24A25">
        <w:rPr>
          <w:rFonts w:ascii="Times New Roman" w:hAnsi="Calibri" w:cs="Times New Roman"/>
          <w:b/>
          <w:color w:val="000000"/>
          <w:sz w:val="24"/>
        </w:rPr>
        <w:t>（含拆卸、包装、运输、安装、调试等）：</w:t>
      </w:r>
      <w:r w:rsidRPr="00B24A25">
        <w:rPr>
          <w:rFonts w:ascii="Times New Roman" w:hAnsi="Times New Roman" w:cs="Times New Roman"/>
          <w:b/>
          <w:color w:val="000000"/>
          <w:sz w:val="24"/>
        </w:rPr>
        <w:t>1</w:t>
      </w:r>
      <w:r w:rsidR="003A0A7F" w:rsidRPr="00B24A25">
        <w:rPr>
          <w:rFonts w:ascii="Times New Roman" w:hAnsi="Times New Roman" w:cs="Times New Roman"/>
          <w:b/>
          <w:color w:val="000000"/>
          <w:sz w:val="24"/>
        </w:rPr>
        <w:t>3</w:t>
      </w:r>
      <w:r w:rsidR="00B24A25" w:rsidRPr="00B24A25">
        <w:rPr>
          <w:rFonts w:ascii="Times New Roman" w:hAnsi="Calibri" w:cs="Times New Roman"/>
          <w:b/>
          <w:color w:val="000000"/>
          <w:sz w:val="24"/>
        </w:rPr>
        <w:t>万元</w:t>
      </w:r>
    </w:p>
    <w:p w:rsidR="00372B69" w:rsidRPr="00B24A25" w:rsidRDefault="00B24A25">
      <w:pPr>
        <w:spacing w:before="156" w:after="156" w:line="360" w:lineRule="auto"/>
        <w:jc w:val="left"/>
        <w:rPr>
          <w:rFonts w:ascii="Times New Roman" w:hAnsi="Times New Roman" w:cs="Times New Roman"/>
          <w:b/>
          <w:color w:val="000000"/>
          <w:sz w:val="24"/>
        </w:rPr>
      </w:pPr>
      <w:r w:rsidRPr="00B24A25">
        <w:rPr>
          <w:rFonts w:ascii="Times New Roman" w:hAnsi="Calibri" w:cs="Times New Roman"/>
          <w:b/>
          <w:color w:val="000000"/>
          <w:sz w:val="24"/>
        </w:rPr>
        <w:t>三、项目清单（项目所涉及设备信息）</w:t>
      </w:r>
    </w:p>
    <w:tbl>
      <w:tblPr>
        <w:tblW w:w="10740" w:type="dxa"/>
        <w:jc w:val="center"/>
        <w:tblLayout w:type="fixed"/>
        <w:tblCellMar>
          <w:left w:w="0" w:type="dxa"/>
          <w:right w:w="0" w:type="dxa"/>
        </w:tblCellMar>
        <w:tblLook w:val="04A0"/>
      </w:tblPr>
      <w:tblGrid>
        <w:gridCol w:w="576"/>
        <w:gridCol w:w="1659"/>
        <w:gridCol w:w="567"/>
        <w:gridCol w:w="967"/>
        <w:gridCol w:w="1159"/>
        <w:gridCol w:w="1818"/>
        <w:gridCol w:w="1701"/>
        <w:gridCol w:w="1559"/>
        <w:gridCol w:w="734"/>
      </w:tblGrid>
      <w:tr w:rsidR="00372B69" w:rsidRPr="00B24A25" w:rsidTr="00963615">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widowControl/>
              <w:jc w:val="center"/>
              <w:rPr>
                <w:rFonts w:ascii="Times New Roman" w:hAnsi="Times New Roman" w:cs="Times New Roman"/>
                <w:b/>
              </w:rPr>
            </w:pPr>
            <w:r w:rsidRPr="00B24A25">
              <w:rPr>
                <w:rFonts w:ascii="Times New Roman" w:cs="Times New Roman"/>
                <w:b/>
              </w:rPr>
              <w:t>序号</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B24A25" w:rsidP="00963615">
            <w:pPr>
              <w:widowControl/>
              <w:jc w:val="center"/>
              <w:rPr>
                <w:rFonts w:ascii="Times New Roman" w:hAnsi="Times New Roman" w:cs="Times New Roman"/>
                <w:b/>
              </w:rPr>
            </w:pPr>
            <w:r w:rsidRPr="00B24A25">
              <w:rPr>
                <w:rFonts w:ascii="Times New Roman" w:cs="Times New Roman"/>
                <w:b/>
              </w:rPr>
              <w:t>仪器</w:t>
            </w:r>
            <w:r w:rsidR="00372B69" w:rsidRPr="00B24A25">
              <w:rPr>
                <w:rFonts w:ascii="Times New Roman" w:cs="Times New Roman"/>
                <w:b/>
              </w:rPr>
              <w:t>设备名称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widowControl/>
              <w:jc w:val="center"/>
              <w:rPr>
                <w:rFonts w:ascii="Times New Roman" w:hAnsi="Times New Roman" w:cs="Times New Roman"/>
                <w:b/>
              </w:rPr>
            </w:pPr>
            <w:r w:rsidRPr="00B24A25">
              <w:rPr>
                <w:rFonts w:ascii="Times New Roman" w:cs="Times New Roman"/>
                <w:b/>
              </w:rPr>
              <w:t>数量</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615" w:rsidRPr="00B24A25" w:rsidRDefault="00372B69" w:rsidP="00963615">
            <w:pPr>
              <w:widowControl/>
              <w:jc w:val="center"/>
              <w:rPr>
                <w:rFonts w:ascii="Times New Roman" w:hAnsi="Times New Roman" w:cs="Times New Roman"/>
                <w:b/>
              </w:rPr>
            </w:pPr>
            <w:r w:rsidRPr="00B24A25">
              <w:rPr>
                <w:rFonts w:ascii="Times New Roman" w:cs="Times New Roman"/>
                <w:b/>
              </w:rPr>
              <w:t>设备</w:t>
            </w:r>
          </w:p>
          <w:p w:rsidR="00372B69" w:rsidRPr="00B24A25" w:rsidRDefault="00372B69" w:rsidP="00963615">
            <w:pPr>
              <w:widowControl/>
              <w:jc w:val="center"/>
              <w:rPr>
                <w:rFonts w:ascii="Times New Roman" w:hAnsi="Times New Roman" w:cs="Times New Roman"/>
                <w:b/>
              </w:rPr>
            </w:pPr>
            <w:r w:rsidRPr="00B24A25">
              <w:rPr>
                <w:rFonts w:ascii="Times New Roman" w:cs="Times New Roman"/>
                <w:b/>
              </w:rPr>
              <w:t>编号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pPr>
              <w:widowControl/>
              <w:jc w:val="center"/>
              <w:rPr>
                <w:rFonts w:ascii="Times New Roman" w:hAnsi="Times New Roman" w:cs="Times New Roman"/>
                <w:b/>
              </w:rPr>
            </w:pPr>
            <w:r w:rsidRPr="00B24A25">
              <w:rPr>
                <w:rFonts w:ascii="Times New Roman" w:cs="Times New Roman"/>
                <w:b/>
              </w:rPr>
              <w:t>单价</w:t>
            </w:r>
          </w:p>
          <w:p w:rsidR="00372B69" w:rsidRPr="00B24A25" w:rsidRDefault="00372B69" w:rsidP="00963615">
            <w:pPr>
              <w:widowControl/>
              <w:jc w:val="center"/>
              <w:rPr>
                <w:rFonts w:ascii="Times New Roman" w:hAnsi="Times New Roman" w:cs="Times New Roman"/>
                <w:b/>
              </w:rPr>
            </w:pPr>
            <w:r w:rsidRPr="00B24A25">
              <w:rPr>
                <w:rFonts w:ascii="Times New Roman" w:cs="Times New Roman"/>
                <w:b/>
              </w:rPr>
              <w:t>（万元）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widowControl/>
              <w:jc w:val="center"/>
              <w:rPr>
                <w:rFonts w:ascii="Times New Roman" w:hAnsi="Times New Roman" w:cs="Times New Roman"/>
                <w:b/>
              </w:rPr>
            </w:pPr>
            <w:r w:rsidRPr="00B24A25">
              <w:rPr>
                <w:rFonts w:ascii="Times New Roman" w:cs="Times New Roman"/>
                <w:b/>
              </w:rPr>
              <w:t>厂家</w:t>
            </w:r>
            <w:r w:rsidRPr="00B24A25">
              <w:rPr>
                <w:rFonts w:ascii="Times New Roman" w:hAnsi="Times New Roman" w:cs="Times New Roman"/>
                <w:b/>
              </w:rPr>
              <w:t>/</w:t>
            </w:r>
            <w:r w:rsidRPr="00B24A25">
              <w:rPr>
                <w:rFonts w:ascii="Times New Roman" w:cs="Times New Roman"/>
                <w:b/>
              </w:rPr>
              <w:t>品牌</w:t>
            </w:r>
            <w:r w:rsidRPr="00B24A25">
              <w:rPr>
                <w:rFonts w:ascii="Times New Roman" w:hAnsi="Times New Roman" w:cs="Times New Roman"/>
                <w:b/>
              </w:rPr>
              <w:t>/</w:t>
            </w:r>
            <w:r w:rsidRPr="00B24A25">
              <w:rPr>
                <w:rFonts w:ascii="Times New Roman" w:cs="Times New Roman"/>
                <w:b/>
              </w:rPr>
              <w:t>型号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widowControl/>
              <w:jc w:val="center"/>
              <w:rPr>
                <w:rFonts w:ascii="Times New Roman" w:hAnsi="Times New Roman" w:cs="Times New Roman"/>
                <w:b/>
              </w:rPr>
            </w:pPr>
            <w:r w:rsidRPr="00B24A25">
              <w:rPr>
                <w:rFonts w:ascii="Times New Roman" w:cs="Times New Roman"/>
                <w:b/>
              </w:rPr>
              <w:t>原所在校区、楼宇及房间号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widowControl/>
              <w:jc w:val="center"/>
              <w:rPr>
                <w:rFonts w:ascii="Times New Roman" w:hAnsi="Times New Roman" w:cs="Times New Roman"/>
                <w:b/>
              </w:rPr>
            </w:pPr>
            <w:r w:rsidRPr="00B24A25">
              <w:rPr>
                <w:rFonts w:ascii="Times New Roman" w:cs="Times New Roman"/>
                <w:b/>
              </w:rPr>
              <w:t>拟搬入校区、楼宇及房间号</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pPr>
              <w:widowControl/>
              <w:jc w:val="center"/>
              <w:rPr>
                <w:rFonts w:ascii="Times New Roman" w:hAnsi="Times New Roman" w:cs="Times New Roman"/>
                <w:b/>
              </w:rPr>
            </w:pPr>
            <w:r w:rsidRPr="00B24A25">
              <w:rPr>
                <w:rFonts w:ascii="Times New Roman" w:cs="Times New Roman"/>
                <w:b/>
              </w:rPr>
              <w:t>备注</w:t>
            </w:r>
          </w:p>
          <w:p w:rsidR="00372B69" w:rsidRPr="00B24A25" w:rsidRDefault="00372B69">
            <w:pPr>
              <w:widowControl/>
              <w:jc w:val="center"/>
              <w:rPr>
                <w:rFonts w:ascii="Times New Roman" w:hAnsi="Times New Roman" w:cs="Times New Roman"/>
                <w:b/>
              </w:rPr>
            </w:pPr>
          </w:p>
        </w:tc>
      </w:tr>
      <w:tr w:rsidR="00372B69" w:rsidRPr="00B24A25" w:rsidTr="00963615">
        <w:trPr>
          <w:trHeight w:hRule="exact" w:val="101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jc w:val="center"/>
              <w:rPr>
                <w:rFonts w:ascii="Times New Roman" w:hAnsi="Times New Roman" w:cs="Times New Roman"/>
                <w:b/>
                <w:sz w:val="18"/>
                <w:szCs w:val="18"/>
              </w:rPr>
            </w:pPr>
            <w:r w:rsidRPr="00B24A25">
              <w:rPr>
                <w:rFonts w:ascii="Times New Roman" w:hAnsi="Times New Roman" w:cs="Times New Roman"/>
                <w:b/>
                <w:sz w:val="18"/>
                <w:szCs w:val="18"/>
              </w:rPr>
              <w:t>1</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spacing w:line="240" w:lineRule="atLeast"/>
              <w:jc w:val="center"/>
              <w:rPr>
                <w:rFonts w:ascii="Times New Roman" w:hAnsi="Times New Roman" w:cs="Times New Roman"/>
                <w:sz w:val="18"/>
                <w:szCs w:val="18"/>
              </w:rPr>
            </w:pPr>
            <w:r w:rsidRPr="00B24A25">
              <w:rPr>
                <w:rFonts w:ascii="Times New Roman" w:hAnsi="Times New Roman" w:cs="Times New Roman"/>
                <w:sz w:val="18"/>
                <w:szCs w:val="18"/>
              </w:rPr>
              <w:t>DynaCool 9T</w:t>
            </w:r>
            <w:r w:rsidRPr="00B24A25">
              <w:rPr>
                <w:rFonts w:ascii="Times New Roman" w:hAnsi="Times New Roman" w:cs="Times New Roman"/>
                <w:sz w:val="18"/>
                <w:szCs w:val="18"/>
              </w:rPr>
              <w:t>综合物性测量系统</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jc w:val="center"/>
              <w:rPr>
                <w:rFonts w:ascii="Times New Roman" w:hAnsi="Times New Roman" w:cs="Times New Roman"/>
                <w:sz w:val="18"/>
                <w:szCs w:val="18"/>
              </w:rPr>
            </w:pPr>
            <w:r w:rsidRPr="00B24A25">
              <w:rPr>
                <w:rFonts w:ascii="Times New Roman" w:hAnsi="Times New Roman" w:cs="Times New Roman"/>
                <w:sz w:val="18"/>
                <w:szCs w:val="18"/>
              </w:rPr>
              <w:t>1</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widowControl/>
              <w:jc w:val="center"/>
              <w:rPr>
                <w:rFonts w:ascii="Times New Roman" w:hAnsi="Times New Roman" w:cs="Times New Roman"/>
                <w:sz w:val="18"/>
                <w:szCs w:val="18"/>
              </w:rPr>
            </w:pPr>
            <w:r w:rsidRPr="00B24A25">
              <w:rPr>
                <w:rFonts w:ascii="Times New Roman" w:hAnsi="Times New Roman" w:cs="Times New Roman"/>
                <w:color w:val="000000"/>
                <w:sz w:val="18"/>
                <w:szCs w:val="18"/>
              </w:rPr>
              <w:t>20150225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widowControl/>
              <w:jc w:val="center"/>
              <w:rPr>
                <w:rFonts w:ascii="Times New Roman" w:hAnsi="Times New Roman" w:cs="Times New Roman"/>
                <w:color w:val="000000"/>
                <w:sz w:val="18"/>
                <w:szCs w:val="18"/>
              </w:rPr>
            </w:pPr>
            <w:r w:rsidRPr="00B24A25">
              <w:rPr>
                <w:rFonts w:ascii="Times New Roman" w:hAnsi="Times New Roman" w:cs="Times New Roman"/>
                <w:color w:val="000000"/>
                <w:sz w:val="18"/>
                <w:szCs w:val="18"/>
              </w:rPr>
              <w:t>276.517372</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spacing w:line="360" w:lineRule="auto"/>
              <w:jc w:val="center"/>
              <w:rPr>
                <w:rFonts w:ascii="Times New Roman" w:hAnsi="Times New Roman" w:cs="Times New Roman"/>
                <w:sz w:val="18"/>
                <w:szCs w:val="18"/>
              </w:rPr>
            </w:pPr>
            <w:r w:rsidRPr="00B24A25">
              <w:rPr>
                <w:rFonts w:ascii="Times New Roman" w:hAnsi="Times New Roman" w:cs="Times New Roman"/>
                <w:sz w:val="18"/>
                <w:szCs w:val="18"/>
              </w:rPr>
              <w:t>DynaCool 9T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A25" w:rsidRPr="00B24A25" w:rsidRDefault="00372B69" w:rsidP="0023272E">
            <w:pPr>
              <w:widowControl/>
              <w:jc w:val="center"/>
              <w:rPr>
                <w:rFonts w:ascii="Times New Roman" w:hAnsi="Times New Roman" w:cs="Times New Roman"/>
                <w:color w:val="000000"/>
                <w:sz w:val="18"/>
                <w:szCs w:val="18"/>
              </w:rPr>
            </w:pPr>
            <w:r w:rsidRPr="00B24A25">
              <w:rPr>
                <w:rFonts w:ascii="Times New Roman" w:hAnsi="Times New Roman" w:cs="Times New Roman"/>
                <w:color w:val="000000"/>
                <w:sz w:val="18"/>
                <w:szCs w:val="18"/>
              </w:rPr>
              <w:t>南汇校区</w:t>
            </w:r>
            <w:r w:rsidR="00B24A25" w:rsidRPr="00B24A25">
              <w:rPr>
                <w:rFonts w:ascii="Times New Roman" w:hAnsi="Times New Roman" w:cs="Times New Roman"/>
                <w:color w:val="000000"/>
                <w:sz w:val="18"/>
                <w:szCs w:val="18"/>
              </w:rPr>
              <w:t>/</w:t>
            </w:r>
          </w:p>
          <w:p w:rsidR="00372B69" w:rsidRPr="00B24A25" w:rsidRDefault="00372B69" w:rsidP="0023272E">
            <w:pPr>
              <w:widowControl/>
              <w:jc w:val="center"/>
              <w:rPr>
                <w:rFonts w:ascii="Times New Roman" w:hAnsi="Times New Roman" w:cs="Times New Roman"/>
                <w:sz w:val="18"/>
                <w:szCs w:val="18"/>
              </w:rPr>
            </w:pPr>
            <w:r w:rsidRPr="00B24A25">
              <w:rPr>
                <w:rFonts w:ascii="Times New Roman" w:hAnsi="Times New Roman" w:cs="Times New Roman"/>
                <w:color w:val="000000"/>
                <w:sz w:val="18"/>
                <w:szCs w:val="18"/>
              </w:rPr>
              <w:t>基础实验楼</w:t>
            </w:r>
            <w:r w:rsidRPr="00B24A25">
              <w:rPr>
                <w:rFonts w:ascii="Times New Roman" w:hAnsi="Times New Roman" w:cs="Times New Roman"/>
                <w:color w:val="000000"/>
                <w:sz w:val="18"/>
                <w:szCs w:val="18"/>
              </w:rPr>
              <w:t>106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272E" w:rsidRPr="00B24A25" w:rsidRDefault="0023272E" w:rsidP="00963615">
            <w:pPr>
              <w:jc w:val="center"/>
              <w:rPr>
                <w:rFonts w:ascii="Times New Roman" w:hAnsi="Times New Roman" w:cs="Times New Roman"/>
                <w:sz w:val="18"/>
                <w:szCs w:val="18"/>
              </w:rPr>
            </w:pPr>
            <w:r w:rsidRPr="00B24A25">
              <w:rPr>
                <w:rFonts w:ascii="Times New Roman" w:hAnsi="Times New Roman" w:cs="Times New Roman"/>
                <w:sz w:val="18"/>
                <w:szCs w:val="18"/>
              </w:rPr>
              <w:t>临港校区</w:t>
            </w:r>
            <w:r w:rsidR="00B24A25" w:rsidRPr="00B24A25">
              <w:rPr>
                <w:rFonts w:ascii="Times New Roman" w:hAnsi="Times New Roman" w:cs="Times New Roman"/>
                <w:sz w:val="18"/>
                <w:szCs w:val="18"/>
              </w:rPr>
              <w:t>/</w:t>
            </w:r>
          </w:p>
          <w:p w:rsidR="00372B69" w:rsidRPr="00B24A25" w:rsidRDefault="00372B69" w:rsidP="00963615">
            <w:pPr>
              <w:jc w:val="center"/>
              <w:rPr>
                <w:rFonts w:ascii="Times New Roman" w:hAnsi="Times New Roman" w:cs="Times New Roman"/>
                <w:sz w:val="18"/>
                <w:szCs w:val="18"/>
              </w:rPr>
            </w:pPr>
            <w:r w:rsidRPr="00B24A25">
              <w:rPr>
                <w:rFonts w:ascii="Times New Roman" w:hAnsi="Times New Roman" w:cs="Times New Roman"/>
                <w:sz w:val="18"/>
                <w:szCs w:val="18"/>
              </w:rPr>
              <w:t>数理楼</w:t>
            </w:r>
            <w:r w:rsidRPr="00B24A25">
              <w:rPr>
                <w:rFonts w:ascii="Times New Roman" w:hAnsi="Times New Roman" w:cs="Times New Roman"/>
                <w:sz w:val="18"/>
                <w:szCs w:val="18"/>
              </w:rPr>
              <w:t>B221</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B24A25" w:rsidP="00963615">
            <w:pPr>
              <w:jc w:val="center"/>
              <w:rPr>
                <w:rFonts w:ascii="Times New Roman" w:hAnsi="Times New Roman" w:cs="Times New Roman"/>
                <w:sz w:val="18"/>
                <w:szCs w:val="18"/>
              </w:rPr>
            </w:pPr>
            <w:r w:rsidRPr="00B24A25">
              <w:rPr>
                <w:rFonts w:ascii="Times New Roman" w:hAnsi="Times New Roman" w:cs="Times New Roman"/>
                <w:sz w:val="18"/>
                <w:szCs w:val="18"/>
              </w:rPr>
              <w:t>/</w:t>
            </w:r>
          </w:p>
        </w:tc>
      </w:tr>
    </w:tbl>
    <w:p w:rsidR="00372B69" w:rsidRPr="00B24A25" w:rsidRDefault="00372B69">
      <w:pPr>
        <w:spacing w:before="156" w:line="360" w:lineRule="auto"/>
        <w:jc w:val="left"/>
        <w:rPr>
          <w:rFonts w:ascii="Times New Roman" w:hAnsi="Times New Roman" w:cs="Times New Roman"/>
          <w:sz w:val="24"/>
        </w:rPr>
      </w:pPr>
      <w:r w:rsidRPr="00B24A25">
        <w:rPr>
          <w:rFonts w:ascii="Times New Roman" w:hAnsi="Calibri" w:cs="Times New Roman"/>
          <w:b/>
          <w:sz w:val="24"/>
        </w:rPr>
        <w:t>四、项目要求</w:t>
      </w:r>
    </w:p>
    <w:p w:rsidR="00372B69" w:rsidRPr="00B24A25" w:rsidRDefault="00372B69">
      <w:pPr>
        <w:spacing w:line="360" w:lineRule="auto"/>
        <w:ind w:firstLine="470"/>
        <w:jc w:val="left"/>
        <w:rPr>
          <w:rFonts w:ascii="Times New Roman" w:hAnsi="Times New Roman" w:cs="Times New Roman"/>
          <w:sz w:val="24"/>
        </w:rPr>
      </w:pPr>
      <w:r w:rsidRPr="00B24A25">
        <w:rPr>
          <w:rFonts w:ascii="Times New Roman" w:cs="Times New Roman"/>
          <w:sz w:val="24"/>
        </w:rPr>
        <w:t>中标单位主要承揽的事项有：设备拆卸、设备包装、设备运输、设备安装、设备调试，购买设备保险，制定搬迁实施方案、搬迁保密协议及应急预案，与实验室布线工程进行对接等。</w:t>
      </w:r>
    </w:p>
    <w:p w:rsidR="00372B69" w:rsidRPr="00B24A25" w:rsidRDefault="00955557">
      <w:pPr>
        <w:spacing w:before="156" w:line="360" w:lineRule="auto"/>
        <w:jc w:val="left"/>
        <w:rPr>
          <w:rFonts w:ascii="Times New Roman" w:hAnsi="Times New Roman" w:cs="Times New Roman"/>
          <w:b/>
          <w:sz w:val="24"/>
        </w:rPr>
      </w:pPr>
      <w:r w:rsidRPr="00B24A25">
        <w:rPr>
          <w:rFonts w:ascii="Times New Roman" w:cs="Times New Roman"/>
          <w:b/>
          <w:sz w:val="24"/>
        </w:rPr>
        <w:t>五</w:t>
      </w:r>
      <w:r w:rsidR="00B24A25" w:rsidRPr="00B24A25">
        <w:rPr>
          <w:rFonts w:ascii="Times New Roman" w:cs="Times New Roman"/>
          <w:b/>
          <w:sz w:val="24"/>
        </w:rPr>
        <w:t>、保险要求</w:t>
      </w:r>
    </w:p>
    <w:p w:rsidR="00372B69" w:rsidRPr="00B24A25" w:rsidRDefault="00372B69">
      <w:pPr>
        <w:spacing w:line="360" w:lineRule="auto"/>
        <w:ind w:firstLine="480"/>
        <w:jc w:val="left"/>
        <w:rPr>
          <w:rFonts w:ascii="Times New Roman" w:hAnsi="Times New Roman" w:cs="Times New Roman"/>
          <w:sz w:val="24"/>
        </w:rPr>
      </w:pPr>
      <w:r w:rsidRPr="00B24A25">
        <w:rPr>
          <w:rFonts w:ascii="Times New Roman" w:cs="Times New Roman"/>
          <w:sz w:val="24"/>
        </w:rPr>
        <w:t>中标单位必须购买保险服务，由于拆卸、包装、运输、安装、调试等不当操作产生的损失由中标单位负责理赔事宜。</w:t>
      </w:r>
    </w:p>
    <w:p w:rsidR="00372B69" w:rsidRPr="00B24A25" w:rsidRDefault="00955557">
      <w:pPr>
        <w:spacing w:before="156" w:line="360" w:lineRule="auto"/>
        <w:jc w:val="left"/>
        <w:rPr>
          <w:rFonts w:ascii="Times New Roman" w:hAnsi="Times New Roman" w:cs="Times New Roman"/>
          <w:b/>
          <w:sz w:val="24"/>
        </w:rPr>
      </w:pPr>
      <w:r w:rsidRPr="00B24A25">
        <w:rPr>
          <w:rFonts w:ascii="Times New Roman" w:cs="Times New Roman"/>
          <w:b/>
          <w:sz w:val="24"/>
        </w:rPr>
        <w:t>六</w:t>
      </w:r>
      <w:r w:rsidR="00372B69" w:rsidRPr="00B24A25">
        <w:rPr>
          <w:rFonts w:ascii="Times New Roman" w:cs="Times New Roman"/>
          <w:b/>
          <w:sz w:val="24"/>
        </w:rPr>
        <w:t>、项目实施时间：</w:t>
      </w:r>
      <w:r w:rsidR="00372B69" w:rsidRPr="00B24A25">
        <w:rPr>
          <w:rFonts w:ascii="Times New Roman" w:hAnsi="Times New Roman" w:cs="Times New Roman"/>
          <w:b/>
          <w:sz w:val="24"/>
        </w:rPr>
        <w:t>2018</w:t>
      </w:r>
      <w:r w:rsidR="00372B69" w:rsidRPr="00B24A25">
        <w:rPr>
          <w:rFonts w:ascii="Times New Roman" w:cs="Times New Roman"/>
          <w:b/>
          <w:sz w:val="24"/>
        </w:rPr>
        <w:t>年</w:t>
      </w:r>
      <w:r w:rsidR="00372B69" w:rsidRPr="00B24A25">
        <w:rPr>
          <w:rFonts w:ascii="Times New Roman" w:hAnsi="Times New Roman" w:cs="Times New Roman"/>
          <w:b/>
          <w:sz w:val="24"/>
        </w:rPr>
        <w:t>7</w:t>
      </w:r>
      <w:r w:rsidR="00372B69" w:rsidRPr="00B24A25">
        <w:rPr>
          <w:rFonts w:ascii="Times New Roman" w:cs="Times New Roman"/>
          <w:b/>
          <w:sz w:val="24"/>
        </w:rPr>
        <w:t>月</w:t>
      </w:r>
      <w:r w:rsidR="00372B69" w:rsidRPr="00B24A25">
        <w:rPr>
          <w:rFonts w:ascii="Times New Roman" w:hAnsi="Times New Roman" w:cs="Times New Roman"/>
          <w:b/>
          <w:sz w:val="24"/>
        </w:rPr>
        <w:t>31</w:t>
      </w:r>
      <w:r w:rsidR="00372B69" w:rsidRPr="00B24A25">
        <w:rPr>
          <w:rFonts w:ascii="Times New Roman" w:cs="Times New Roman"/>
          <w:b/>
          <w:sz w:val="24"/>
        </w:rPr>
        <w:t>日前。</w:t>
      </w:r>
    </w:p>
    <w:p w:rsidR="00955557" w:rsidRPr="00B24A25" w:rsidRDefault="00955557">
      <w:pPr>
        <w:spacing w:before="156" w:after="156" w:line="360" w:lineRule="auto"/>
        <w:jc w:val="left"/>
        <w:rPr>
          <w:rFonts w:ascii="Times New Roman" w:hAnsi="Times New Roman" w:cs="Times New Roman"/>
          <w:b/>
          <w:sz w:val="24"/>
        </w:rPr>
      </w:pPr>
      <w:r w:rsidRPr="00B24A25">
        <w:rPr>
          <w:rFonts w:ascii="Times New Roman" w:cs="Times New Roman"/>
          <w:b/>
          <w:sz w:val="24"/>
        </w:rPr>
        <w:t>七</w:t>
      </w:r>
      <w:r w:rsidR="00B24A25" w:rsidRPr="00B24A25">
        <w:rPr>
          <w:rFonts w:ascii="Times New Roman" w:cs="Times New Roman"/>
          <w:b/>
          <w:sz w:val="24"/>
        </w:rPr>
        <w:t>、搬迁具体要求</w:t>
      </w:r>
    </w:p>
    <w:tbl>
      <w:tblPr>
        <w:tblW w:w="0" w:type="auto"/>
        <w:tblLayout w:type="fixed"/>
        <w:tblCellMar>
          <w:left w:w="0" w:type="dxa"/>
          <w:right w:w="0" w:type="dxa"/>
        </w:tblCellMar>
        <w:tblLook w:val="04A0"/>
      </w:tblPr>
      <w:tblGrid>
        <w:gridCol w:w="1101"/>
        <w:gridCol w:w="1842"/>
        <w:gridCol w:w="5579"/>
      </w:tblGrid>
      <w:tr w:rsidR="00372B69" w:rsidRPr="00B24A25">
        <w:tc>
          <w:tcPr>
            <w:tcW w:w="8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2B69" w:rsidRPr="00B24A25" w:rsidRDefault="00372B69">
            <w:pPr>
              <w:jc w:val="left"/>
              <w:rPr>
                <w:rFonts w:ascii="Times New Roman" w:hAnsi="Times New Roman" w:cs="Times New Roman"/>
                <w:b/>
              </w:rPr>
            </w:pPr>
            <w:r w:rsidRPr="00B24A25">
              <w:rPr>
                <w:rFonts w:ascii="Times New Roman" w:cs="Times New Roman"/>
                <w:sz w:val="24"/>
              </w:rPr>
              <w:t>★</w:t>
            </w:r>
            <w:r w:rsidRPr="00B24A25">
              <w:rPr>
                <w:rFonts w:ascii="Times New Roman" w:hAnsi="Times New Roman" w:cs="Times New Roman"/>
                <w:b/>
              </w:rPr>
              <w:t>管理要求：</w:t>
            </w:r>
          </w:p>
          <w:p w:rsidR="00372B69" w:rsidRPr="00B24A25" w:rsidRDefault="00372B69">
            <w:pPr>
              <w:jc w:val="left"/>
              <w:rPr>
                <w:rFonts w:ascii="Times New Roman" w:hAnsi="Times New Roman" w:cs="Times New Roman"/>
              </w:rPr>
            </w:pPr>
            <w:r w:rsidRPr="00B24A25">
              <w:rPr>
                <w:rFonts w:ascii="Times New Roman" w:hAnsi="Times New Roman" w:cs="Times New Roman"/>
                <w:b/>
              </w:rPr>
              <w:t>搬迁前：</w:t>
            </w:r>
            <w:r w:rsidRPr="00B24A25">
              <w:rPr>
                <w:rFonts w:ascii="Times New Roman" w:hAnsi="Times New Roman" w:cs="Times New Roman"/>
              </w:rPr>
              <w:t>中标单位专人负责。清点仪器设备，记录运行状况，做好标记并拍照或视频留底，标记中注明拟搬入的校区、楼宇、房间号等信息。汇总表提交项目负责人确认。</w:t>
            </w:r>
          </w:p>
          <w:p w:rsidR="00372B69" w:rsidRPr="00B24A25" w:rsidRDefault="00372B69">
            <w:pPr>
              <w:jc w:val="left"/>
              <w:rPr>
                <w:rFonts w:ascii="Times New Roman" w:hAnsi="Times New Roman" w:cs="Times New Roman"/>
              </w:rPr>
            </w:pPr>
            <w:r w:rsidRPr="00B24A25">
              <w:rPr>
                <w:rFonts w:ascii="Times New Roman" w:hAnsi="Times New Roman" w:cs="Times New Roman"/>
                <w:b/>
              </w:rPr>
              <w:t>搬迁中：</w:t>
            </w:r>
            <w:r w:rsidRPr="00B24A25">
              <w:rPr>
                <w:rFonts w:ascii="Times New Roman" w:hAnsi="Times New Roman" w:cs="Times New Roman"/>
              </w:rPr>
              <w:t>中标单位专人负责。确保仪器设备完好顺利搬迁。</w:t>
            </w:r>
          </w:p>
          <w:p w:rsidR="00372B69" w:rsidRPr="00B24A25" w:rsidRDefault="00372B69" w:rsidP="00275E59">
            <w:pPr>
              <w:jc w:val="left"/>
              <w:rPr>
                <w:rFonts w:ascii="Times New Roman" w:hAnsi="Times New Roman" w:cs="Times New Roman"/>
              </w:rPr>
            </w:pPr>
            <w:r w:rsidRPr="00B24A25">
              <w:rPr>
                <w:rFonts w:ascii="Times New Roman" w:hAnsi="Times New Roman" w:cs="Times New Roman"/>
                <w:b/>
              </w:rPr>
              <w:t>搬迁后：</w:t>
            </w:r>
            <w:r w:rsidRPr="00B24A25">
              <w:rPr>
                <w:rFonts w:ascii="Times New Roman" w:hAnsi="Times New Roman" w:cs="Times New Roman"/>
              </w:rPr>
              <w:t>中标单位专人负责。配合项目负责人清点搬入新址的仪器设备，记录表签字确认。</w:t>
            </w:r>
          </w:p>
        </w:tc>
      </w:tr>
      <w:tr w:rsidR="00372B69" w:rsidRPr="00B24A25">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jc w:val="center"/>
              <w:rPr>
                <w:rFonts w:ascii="Times New Roman" w:hAnsi="Times New Roman" w:cs="Times New Roman"/>
              </w:rPr>
            </w:pPr>
            <w:r w:rsidRPr="00B24A25">
              <w:rPr>
                <w:rFonts w:ascii="Times New Roman" w:hAnsi="Times New Roman" w:cs="Times New Roman"/>
              </w:rPr>
              <w:t>仪器设备名</w:t>
            </w:r>
            <w:r w:rsidRPr="00B24A25">
              <w:rPr>
                <w:rFonts w:ascii="Times New Roman" w:hAnsi="Times New Roman" w:cs="Times New Roman"/>
              </w:rPr>
              <w:t xml:space="preserve">  </w:t>
            </w:r>
            <w:r w:rsidRPr="00B24A25">
              <w:rPr>
                <w:rFonts w:ascii="Times New Roman" w:hAnsi="Times New Roman" w:cs="Times New Roman"/>
              </w:rPr>
              <w:t>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spacing w:line="360" w:lineRule="auto"/>
              <w:jc w:val="center"/>
              <w:rPr>
                <w:rFonts w:ascii="Times New Roman" w:hAnsi="Times New Roman" w:cs="Times New Roman"/>
              </w:rPr>
            </w:pPr>
            <w:r w:rsidRPr="00B24A25">
              <w:rPr>
                <w:rFonts w:ascii="Times New Roman" w:hAnsi="Times New Roman" w:cs="Times New Roman"/>
              </w:rPr>
              <w:t>分</w:t>
            </w:r>
            <w:r w:rsidRPr="00B24A25">
              <w:rPr>
                <w:rFonts w:ascii="Times New Roman" w:hAnsi="Times New Roman" w:cs="Times New Roman"/>
              </w:rPr>
              <w:t xml:space="preserve"> </w:t>
            </w:r>
            <w:r w:rsidRPr="00B24A25">
              <w:rPr>
                <w:rFonts w:ascii="Times New Roman" w:hAnsi="Times New Roman" w:cs="Times New Roman"/>
              </w:rPr>
              <w:t>项</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spacing w:line="360" w:lineRule="auto"/>
              <w:jc w:val="center"/>
              <w:rPr>
                <w:rFonts w:ascii="Times New Roman" w:hAnsi="Times New Roman" w:cs="Times New Roman"/>
              </w:rPr>
            </w:pPr>
            <w:r w:rsidRPr="00B24A25">
              <w:rPr>
                <w:rFonts w:ascii="Times New Roman" w:hAnsi="Times New Roman" w:cs="Times New Roman"/>
              </w:rPr>
              <w:t>具</w:t>
            </w:r>
            <w:r w:rsidRPr="00B24A25">
              <w:rPr>
                <w:rFonts w:ascii="Times New Roman" w:hAnsi="Times New Roman" w:cs="Times New Roman"/>
              </w:rPr>
              <w:t xml:space="preserve">    </w:t>
            </w:r>
            <w:r w:rsidRPr="00B24A25">
              <w:rPr>
                <w:rFonts w:ascii="Times New Roman" w:hAnsi="Times New Roman" w:cs="Times New Roman"/>
              </w:rPr>
              <w:t>体</w:t>
            </w:r>
            <w:r w:rsidRPr="00B24A25">
              <w:rPr>
                <w:rFonts w:ascii="Times New Roman" w:hAnsi="Times New Roman" w:cs="Times New Roman"/>
              </w:rPr>
              <w:t xml:space="preserve">    </w:t>
            </w:r>
            <w:r w:rsidRPr="00B24A25">
              <w:rPr>
                <w:rFonts w:ascii="Times New Roman" w:hAnsi="Times New Roman" w:cs="Times New Roman"/>
              </w:rPr>
              <w:t>要</w:t>
            </w:r>
            <w:r w:rsidRPr="00B24A25">
              <w:rPr>
                <w:rFonts w:ascii="Times New Roman" w:hAnsi="Times New Roman" w:cs="Times New Roman"/>
              </w:rPr>
              <w:t xml:space="preserve">     </w:t>
            </w:r>
            <w:r w:rsidRPr="00B24A25">
              <w:rPr>
                <w:rFonts w:ascii="Times New Roman" w:hAnsi="Times New Roman" w:cs="Times New Roman"/>
              </w:rPr>
              <w:t>求</w:t>
            </w:r>
          </w:p>
        </w:tc>
      </w:tr>
      <w:tr w:rsidR="00372B69" w:rsidRPr="00B24A25" w:rsidTr="00275E59">
        <w:trPr>
          <w:trHeight w:hRule="exact" w:val="2643"/>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rsidR="00372B69" w:rsidRPr="00B24A25" w:rsidRDefault="00963615" w:rsidP="00695924">
            <w:pPr>
              <w:spacing w:beforeLines="50" w:line="480" w:lineRule="auto"/>
              <w:ind w:left="113" w:right="113"/>
              <w:jc w:val="center"/>
              <w:rPr>
                <w:rFonts w:ascii="Times New Roman" w:hAnsi="Times New Roman" w:cs="Times New Roman"/>
                <w:spacing w:val="30"/>
                <w:sz w:val="20"/>
              </w:rPr>
            </w:pPr>
            <w:r w:rsidRPr="00B24A25">
              <w:rPr>
                <w:rFonts w:ascii="Times New Roman" w:hAnsi="Times New Roman" w:cs="Times New Roman"/>
                <w:spacing w:val="30"/>
                <w:szCs w:val="21"/>
              </w:rPr>
              <w:lastRenderedPageBreak/>
              <w:t>DynaCool 9T</w:t>
            </w:r>
            <w:r w:rsidRPr="00B24A25">
              <w:rPr>
                <w:rFonts w:ascii="Times New Roman" w:hAnsi="Times New Roman" w:cs="Times New Roman"/>
                <w:spacing w:val="30"/>
                <w:szCs w:val="21"/>
              </w:rPr>
              <w:t>综合物性测量系统</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spacing w:line="360" w:lineRule="auto"/>
              <w:jc w:val="center"/>
              <w:rPr>
                <w:rFonts w:ascii="Times New Roman" w:hAnsi="Times New Roman" w:cs="Times New Roman"/>
              </w:rPr>
            </w:pPr>
            <w:r w:rsidRPr="00B24A25">
              <w:rPr>
                <w:rFonts w:ascii="Times New Roman" w:hAnsi="Times New Roman" w:cs="Times New Roman"/>
              </w:rPr>
              <w:t>拆卸要求</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275E59">
            <w:pPr>
              <w:widowControl/>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spacing w:line="400" w:lineRule="exact"/>
              <w:rPr>
                <w:rFonts w:ascii="Times New Roman" w:hAnsi="Times New Roman" w:cs="Times New Roman"/>
                <w:szCs w:val="21"/>
              </w:rPr>
            </w:pPr>
            <w:r w:rsidRPr="00B24A25">
              <w:rPr>
                <w:rFonts w:ascii="Times New Roman" w:hAnsi="Times New Roman" w:cs="Times New Roman"/>
                <w:szCs w:val="21"/>
              </w:rPr>
              <w:t>不得损坏各部件，能拆的可以拆，可拆可不拆的尽量不要拆。在设备拆卸中，禁止使用破坏设备的工具和拆卸方法。零部件轻拿轻放。</w:t>
            </w:r>
            <w:r w:rsidR="00275E59" w:rsidRPr="00B24A25">
              <w:rPr>
                <w:rFonts w:ascii="Times New Roman" w:hAnsi="Times New Roman" w:cs="Times New Roman"/>
                <w:szCs w:val="21"/>
              </w:rPr>
              <w:t>拆卸前先</w:t>
            </w:r>
            <w:r w:rsidRPr="00B24A25">
              <w:rPr>
                <w:rFonts w:ascii="Times New Roman" w:hAnsi="Times New Roman" w:cs="Times New Roman"/>
                <w:szCs w:val="21"/>
              </w:rPr>
              <w:t>标记各类设备的位置，并记录在案，为设备的安装提供基础资料。为了方便安装，在设备拆迁前或者拆卸中，可以对拆卸过程进行录像或者拍照。</w:t>
            </w:r>
          </w:p>
        </w:tc>
      </w:tr>
      <w:tr w:rsidR="00372B69" w:rsidRPr="00B24A25" w:rsidTr="00275E59">
        <w:trPr>
          <w:trHeight w:hRule="exact" w:val="994"/>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rsidR="00372B69" w:rsidRPr="00B24A25" w:rsidRDefault="00372B69">
            <w:pPr>
              <w:spacing w:line="360" w:lineRule="auto"/>
              <w:jc w:val="left"/>
              <w:rPr>
                <w:rFonts w:ascii="Times New Roman" w:hAnsi="Times New Roman" w:cs="Times New Roman"/>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spacing w:line="360" w:lineRule="auto"/>
              <w:jc w:val="center"/>
              <w:rPr>
                <w:rFonts w:ascii="Times New Roman" w:hAnsi="Times New Roman" w:cs="Times New Roman"/>
              </w:rPr>
            </w:pPr>
            <w:r w:rsidRPr="00B24A25">
              <w:rPr>
                <w:rFonts w:ascii="Times New Roman" w:hAnsi="Times New Roman" w:cs="Times New Roman"/>
              </w:rPr>
              <w:t>包装要求</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275E59">
            <w:pPr>
              <w:spacing w:line="400" w:lineRule="exact"/>
              <w:rPr>
                <w:rFonts w:ascii="Times New Roman" w:hAnsi="Times New Roman" w:cs="Times New Roman"/>
              </w:rPr>
            </w:pPr>
            <w:r w:rsidRPr="00B24A25">
              <w:rPr>
                <w:rFonts w:ascii="Times New Roman" w:hAnsi="Times New Roman" w:cs="Times New Roman"/>
              </w:rPr>
              <w:t>以在搬运过程中不损害仪器零部件为主。各零部件用保鲜膜包裹起来，固定好</w:t>
            </w:r>
            <w:r w:rsidR="00275E59" w:rsidRPr="00B24A25">
              <w:rPr>
                <w:rFonts w:ascii="Times New Roman" w:hAnsi="Times New Roman" w:cs="Times New Roman"/>
              </w:rPr>
              <w:t>。</w:t>
            </w:r>
          </w:p>
        </w:tc>
      </w:tr>
      <w:tr w:rsidR="00372B69" w:rsidRPr="00B24A25" w:rsidTr="00275E59">
        <w:trPr>
          <w:trHeight w:hRule="exact" w:val="1008"/>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rsidR="00372B69" w:rsidRPr="00B24A25" w:rsidRDefault="00372B69">
            <w:pPr>
              <w:spacing w:line="360" w:lineRule="auto"/>
              <w:jc w:val="left"/>
              <w:rPr>
                <w:rFonts w:ascii="Times New Roman" w:hAnsi="Times New Roman" w:cs="Times New Roman"/>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spacing w:line="360" w:lineRule="auto"/>
              <w:jc w:val="center"/>
              <w:rPr>
                <w:rFonts w:ascii="Times New Roman" w:hAnsi="Times New Roman" w:cs="Times New Roman"/>
              </w:rPr>
            </w:pPr>
            <w:r w:rsidRPr="00B24A25">
              <w:rPr>
                <w:rFonts w:ascii="Times New Roman" w:hAnsi="Times New Roman" w:cs="Times New Roman"/>
              </w:rPr>
              <w:t>运输要求</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275E59">
            <w:pPr>
              <w:spacing w:line="400" w:lineRule="exact"/>
              <w:rPr>
                <w:rFonts w:ascii="Times New Roman" w:hAnsi="Times New Roman" w:cs="Times New Roman"/>
              </w:rPr>
            </w:pPr>
            <w:r w:rsidRPr="00B24A25">
              <w:rPr>
                <w:rFonts w:ascii="Times New Roman" w:hAnsi="Times New Roman" w:cs="Times New Roman"/>
              </w:rPr>
              <w:t>运输过程中避免较大振动，移动过程倾斜不大于</w:t>
            </w:r>
            <w:r w:rsidRPr="00B24A25">
              <w:rPr>
                <w:rFonts w:ascii="Times New Roman" w:hAnsi="Times New Roman" w:cs="Times New Roman"/>
              </w:rPr>
              <w:t>15</w:t>
            </w:r>
            <w:r w:rsidRPr="00B24A25">
              <w:rPr>
                <w:rFonts w:ascii="Times New Roman" w:hAnsi="Times New Roman" w:cs="Times New Roman"/>
              </w:rPr>
              <w:t>度，防压防水。</w:t>
            </w:r>
          </w:p>
        </w:tc>
      </w:tr>
      <w:tr w:rsidR="00372B69" w:rsidRPr="00B24A25" w:rsidTr="00275E59">
        <w:trPr>
          <w:trHeight w:hRule="exact" w:val="4546"/>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rsidR="00372B69" w:rsidRPr="00B24A25" w:rsidRDefault="00372B69">
            <w:pPr>
              <w:spacing w:line="360" w:lineRule="auto"/>
              <w:jc w:val="left"/>
              <w:rPr>
                <w:rFonts w:ascii="Times New Roman" w:hAnsi="Times New Roman" w:cs="Times New Roman"/>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963615">
            <w:pPr>
              <w:spacing w:line="360" w:lineRule="auto"/>
              <w:jc w:val="center"/>
              <w:rPr>
                <w:rFonts w:ascii="Times New Roman" w:hAnsi="Times New Roman" w:cs="Times New Roman"/>
                <w:szCs w:val="21"/>
              </w:rPr>
            </w:pPr>
            <w:r w:rsidRPr="00B24A25">
              <w:rPr>
                <w:rFonts w:ascii="Times New Roman" w:hAnsi="Times New Roman" w:cs="Times New Roman"/>
                <w:szCs w:val="21"/>
              </w:rPr>
              <w:t>安装要求</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2B69" w:rsidRPr="00B24A25" w:rsidRDefault="00372B69" w:rsidP="00275E59">
            <w:pPr>
              <w:widowControl/>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spacing w:line="400" w:lineRule="exact"/>
              <w:jc w:val="left"/>
              <w:rPr>
                <w:rFonts w:ascii="Times New Roman" w:hAnsi="Times New Roman" w:cs="Times New Roman"/>
                <w:szCs w:val="21"/>
              </w:rPr>
            </w:pPr>
            <w:r w:rsidRPr="00B24A25">
              <w:rPr>
                <w:rFonts w:ascii="Times New Roman" w:hAnsi="Times New Roman" w:cs="Times New Roman"/>
                <w:szCs w:val="21"/>
              </w:rPr>
              <w:t>房间高度不低于</w:t>
            </w:r>
            <w:r w:rsidRPr="00B24A25">
              <w:rPr>
                <w:rFonts w:ascii="Times New Roman" w:hAnsi="Times New Roman" w:cs="Times New Roman"/>
                <w:szCs w:val="21"/>
              </w:rPr>
              <w:t>320 cm</w:t>
            </w:r>
            <w:r w:rsidRPr="00B24A25">
              <w:rPr>
                <w:rFonts w:ascii="Times New Roman" w:hAnsi="Times New Roman" w:cs="Times New Roman"/>
                <w:szCs w:val="21"/>
              </w:rPr>
              <w:t>。其中</w:t>
            </w:r>
            <w:r w:rsidRPr="00B24A25">
              <w:rPr>
                <w:rFonts w:ascii="Times New Roman" w:hAnsi="Times New Roman" w:cs="Times New Roman"/>
                <w:szCs w:val="21"/>
              </w:rPr>
              <w:t xml:space="preserve">DynaCool </w:t>
            </w:r>
            <w:r w:rsidRPr="00B24A25">
              <w:rPr>
                <w:rFonts w:ascii="Times New Roman" w:hAnsi="Times New Roman" w:cs="Times New Roman"/>
                <w:szCs w:val="21"/>
              </w:rPr>
              <w:t>主机系统所在的房间面积不小于</w:t>
            </w:r>
            <w:r w:rsidRPr="00B24A25">
              <w:rPr>
                <w:rFonts w:ascii="Times New Roman" w:hAnsi="Times New Roman" w:cs="Times New Roman"/>
                <w:szCs w:val="21"/>
              </w:rPr>
              <w:t>400 cm×250 cm</w:t>
            </w:r>
            <w:r w:rsidRPr="00B24A25">
              <w:rPr>
                <w:rFonts w:ascii="Times New Roman" w:hAnsi="Times New Roman" w:cs="Times New Roman"/>
                <w:szCs w:val="21"/>
              </w:rPr>
              <w:t>。</w:t>
            </w:r>
          </w:p>
          <w:p w:rsidR="00372B69" w:rsidRPr="00B24A25" w:rsidRDefault="00372B69" w:rsidP="00275E59">
            <w:pPr>
              <w:widowControl/>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spacing w:line="400" w:lineRule="exact"/>
              <w:jc w:val="left"/>
              <w:rPr>
                <w:rFonts w:ascii="Times New Roman" w:hAnsi="Times New Roman" w:cs="Times New Roman"/>
                <w:szCs w:val="21"/>
              </w:rPr>
            </w:pPr>
            <w:r w:rsidRPr="00B24A25">
              <w:rPr>
                <w:rFonts w:ascii="Times New Roman" w:hAnsi="Times New Roman" w:cs="Times New Roman"/>
                <w:szCs w:val="21"/>
              </w:rPr>
              <w:t xml:space="preserve">DynaCool </w:t>
            </w:r>
            <w:r w:rsidRPr="00B24A25">
              <w:rPr>
                <w:rFonts w:ascii="Times New Roman" w:hAnsi="Times New Roman" w:cs="Times New Roman"/>
                <w:szCs w:val="21"/>
              </w:rPr>
              <w:t>主机系统和下面的制冷机的压缩机和水冷机分别放在不同的两个房间（或隔间）内，两房间（或隔间）的最远距离为</w:t>
            </w:r>
            <w:r w:rsidRPr="00B24A25">
              <w:rPr>
                <w:rFonts w:ascii="Times New Roman" w:hAnsi="Times New Roman" w:cs="Times New Roman"/>
                <w:szCs w:val="21"/>
              </w:rPr>
              <w:t>10 m</w:t>
            </w:r>
            <w:r w:rsidRPr="00B24A25">
              <w:rPr>
                <w:rFonts w:ascii="Times New Roman" w:hAnsi="Times New Roman" w:cs="Times New Roman"/>
                <w:szCs w:val="21"/>
              </w:rPr>
              <w:t>。</w:t>
            </w:r>
          </w:p>
          <w:p w:rsidR="00372B69" w:rsidRPr="00B24A25" w:rsidRDefault="00372B69" w:rsidP="003A0A7F">
            <w:pPr>
              <w:widowControl/>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spacing w:line="400" w:lineRule="exact"/>
              <w:jc w:val="left"/>
              <w:rPr>
                <w:rFonts w:ascii="Times New Roman" w:hAnsi="Times New Roman" w:cs="Times New Roman"/>
                <w:szCs w:val="21"/>
              </w:rPr>
            </w:pPr>
            <w:r w:rsidRPr="00B24A25">
              <w:rPr>
                <w:rFonts w:ascii="Times New Roman" w:hAnsi="Times New Roman" w:cs="Times New Roman"/>
                <w:szCs w:val="21"/>
              </w:rPr>
              <w:t>一个单相电的接线盒（</w:t>
            </w:r>
            <w:r w:rsidRPr="00B24A25">
              <w:rPr>
                <w:rFonts w:ascii="Times New Roman" w:hAnsi="Times New Roman" w:cs="Times New Roman"/>
                <w:szCs w:val="21"/>
              </w:rPr>
              <w:t>220 V +/- 10%</w:t>
            </w:r>
            <w:r w:rsidRPr="00B24A25">
              <w:rPr>
                <w:rFonts w:ascii="Times New Roman" w:hAnsi="Times New Roman" w:cs="Times New Roman"/>
                <w:szCs w:val="21"/>
              </w:rPr>
              <w:t>，容量为</w:t>
            </w:r>
            <w:r w:rsidRPr="00B24A25">
              <w:rPr>
                <w:rFonts w:ascii="Times New Roman" w:hAnsi="Times New Roman" w:cs="Times New Roman"/>
                <w:szCs w:val="21"/>
              </w:rPr>
              <w:t>30A</w:t>
            </w:r>
            <w:r w:rsidRPr="00B24A25">
              <w:rPr>
                <w:rFonts w:ascii="Times New Roman" w:hAnsi="Times New Roman" w:cs="Times New Roman"/>
                <w:szCs w:val="21"/>
              </w:rPr>
              <w:t>，接</w:t>
            </w:r>
            <w:r w:rsidRPr="00B24A25">
              <w:rPr>
                <w:rFonts w:ascii="Times New Roman" w:hAnsi="Times New Roman" w:cs="Times New Roman"/>
                <w:szCs w:val="21"/>
              </w:rPr>
              <w:t xml:space="preserve">30A </w:t>
            </w:r>
            <w:r w:rsidRPr="00B24A25">
              <w:rPr>
                <w:rFonts w:ascii="Times New Roman" w:hAnsi="Times New Roman" w:cs="Times New Roman"/>
                <w:szCs w:val="21"/>
              </w:rPr>
              <w:t>的空气开关），两个三相电的接线盒（</w:t>
            </w:r>
            <w:r w:rsidRPr="00B24A25">
              <w:rPr>
                <w:rFonts w:ascii="Times New Roman" w:hAnsi="Times New Roman" w:cs="Times New Roman"/>
                <w:szCs w:val="21"/>
              </w:rPr>
              <w:t>380 V +/- 10%</w:t>
            </w:r>
            <w:r w:rsidRPr="00B24A25">
              <w:rPr>
                <w:rFonts w:ascii="Times New Roman" w:hAnsi="Times New Roman" w:cs="Times New Roman"/>
                <w:szCs w:val="21"/>
              </w:rPr>
              <w:t>，</w:t>
            </w:r>
            <w:r w:rsidRPr="00B24A25">
              <w:rPr>
                <w:rFonts w:ascii="Times New Roman" w:hAnsi="Times New Roman" w:cs="Times New Roman"/>
                <w:szCs w:val="21"/>
              </w:rPr>
              <w:t>30A</w:t>
            </w:r>
            <w:r w:rsidRPr="00B24A25">
              <w:rPr>
                <w:rFonts w:ascii="Times New Roman" w:hAnsi="Times New Roman" w:cs="Times New Roman"/>
                <w:szCs w:val="21"/>
              </w:rPr>
              <w:t>，其中一个供给压缩机，另一个供给水冷机，接线盒应带有空气开关）。需要强调的是，三相电是直接连电线的接线盒，而不是使用插头的四孔插孔。需要准备好网络连接（国际网）。</w:t>
            </w:r>
          </w:p>
        </w:tc>
      </w:tr>
      <w:tr w:rsidR="00372B69" w:rsidRPr="00B24A25" w:rsidTr="00275E59">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rsidR="00372B69" w:rsidRPr="00B24A25" w:rsidRDefault="00372B69">
            <w:pPr>
              <w:spacing w:line="360" w:lineRule="auto"/>
              <w:ind w:left="360" w:hanging="360"/>
              <w:jc w:val="left"/>
              <w:rPr>
                <w:rFonts w:ascii="Times New Roman" w:hAnsi="Times New Roman" w:cs="Times New Roman"/>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275E59">
            <w:pPr>
              <w:spacing w:line="360" w:lineRule="auto"/>
              <w:jc w:val="center"/>
              <w:rPr>
                <w:rFonts w:ascii="Times New Roman" w:hAnsi="Times New Roman" w:cs="Times New Roman"/>
              </w:rPr>
            </w:pPr>
            <w:r w:rsidRPr="00B24A25">
              <w:rPr>
                <w:rFonts w:ascii="Times New Roman" w:hAnsi="Times New Roman" w:cs="Times New Roman"/>
              </w:rPr>
              <w:t>调试要求</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2B69" w:rsidRPr="00B24A25" w:rsidRDefault="00372B69" w:rsidP="00275E59">
            <w:pPr>
              <w:spacing w:line="360" w:lineRule="auto"/>
              <w:rPr>
                <w:rFonts w:ascii="Times New Roman" w:hAnsi="Times New Roman" w:cs="Times New Roman"/>
              </w:rPr>
            </w:pPr>
            <w:r w:rsidRPr="00B24A25">
              <w:rPr>
                <w:rFonts w:ascii="Times New Roman" w:hAnsi="Times New Roman" w:cs="Times New Roman"/>
              </w:rPr>
              <w:t>调试后仪器能够正常使用，各项功能恢复如初。</w:t>
            </w:r>
          </w:p>
        </w:tc>
      </w:tr>
    </w:tbl>
    <w:p w:rsidR="00955557" w:rsidRPr="00B24A25" w:rsidRDefault="00955557" w:rsidP="00955557">
      <w:pPr>
        <w:spacing w:before="156" w:line="360" w:lineRule="auto"/>
        <w:jc w:val="left"/>
        <w:rPr>
          <w:rFonts w:ascii="Times New Roman" w:hAnsi="Times New Roman" w:cs="Times New Roman"/>
          <w:b/>
          <w:sz w:val="24"/>
        </w:rPr>
      </w:pPr>
      <w:r w:rsidRPr="00B24A25">
        <w:rPr>
          <w:rFonts w:ascii="Times New Roman" w:cs="Times New Roman"/>
          <w:b/>
          <w:sz w:val="24"/>
        </w:rPr>
        <w:t>八、报价要求：</w:t>
      </w:r>
    </w:p>
    <w:p w:rsidR="00955557" w:rsidRPr="00B24A25" w:rsidRDefault="00955557" w:rsidP="00955557">
      <w:pPr>
        <w:spacing w:line="360" w:lineRule="auto"/>
        <w:ind w:firstLine="480"/>
        <w:jc w:val="left"/>
        <w:rPr>
          <w:rFonts w:ascii="Times New Roman" w:hAnsi="Times New Roman" w:cs="Times New Roman"/>
          <w:sz w:val="24"/>
        </w:rPr>
      </w:pPr>
      <w:r w:rsidRPr="00B24A25">
        <w:rPr>
          <w:rFonts w:ascii="Times New Roman" w:cs="Times New Roman"/>
          <w:sz w:val="24"/>
        </w:rPr>
        <w:t>报价指包括设备拆卸、包装、运输、安装、调试、保险等费用在内的综合报价。</w:t>
      </w:r>
    </w:p>
    <w:p w:rsidR="00955557" w:rsidRPr="00B24A25" w:rsidRDefault="00955557" w:rsidP="00955557">
      <w:pPr>
        <w:spacing w:line="360" w:lineRule="auto"/>
        <w:ind w:firstLine="480"/>
        <w:jc w:val="left"/>
        <w:rPr>
          <w:rFonts w:ascii="Times New Roman" w:hAnsi="Times New Roman" w:cs="Times New Roman"/>
          <w:sz w:val="24"/>
        </w:rPr>
      </w:pPr>
      <w:r w:rsidRPr="00B24A25">
        <w:rPr>
          <w:rFonts w:ascii="Times New Roman" w:cs="Times New Roman"/>
          <w:sz w:val="24"/>
        </w:rPr>
        <w:t>报价格式如下：</w:t>
      </w:r>
    </w:p>
    <w:tbl>
      <w:tblPr>
        <w:tblW w:w="0" w:type="auto"/>
        <w:jc w:val="center"/>
        <w:tblLayout w:type="fixed"/>
        <w:tblCellMar>
          <w:left w:w="0" w:type="dxa"/>
          <w:right w:w="0" w:type="dxa"/>
        </w:tblCellMar>
        <w:tblLook w:val="04A0"/>
      </w:tblPr>
      <w:tblGrid>
        <w:gridCol w:w="1101"/>
        <w:gridCol w:w="992"/>
        <w:gridCol w:w="1701"/>
        <w:gridCol w:w="4728"/>
      </w:tblGrid>
      <w:tr w:rsidR="00955557" w:rsidRPr="00B24A25" w:rsidTr="00AD55AB">
        <w:trPr>
          <w:jc w:val="center"/>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left"/>
              <w:rPr>
                <w:rFonts w:ascii="Times New Roman" w:hAnsi="Times New Roman" w:cs="Times New Roman"/>
              </w:rPr>
            </w:pPr>
            <w:r w:rsidRPr="00B24A25">
              <w:rPr>
                <w:rFonts w:ascii="Times New Roman" w:hAnsi="Times New Roman" w:cs="Times New Roman"/>
              </w:rPr>
              <w:t>项目总金额：</w:t>
            </w:r>
            <w:r w:rsidRPr="00B24A25">
              <w:rPr>
                <w:rFonts w:ascii="Times New Roman" w:hAnsi="Times New Roman" w:cs="Times New Roman"/>
              </w:rPr>
              <w:t xml:space="preserve">                </w:t>
            </w:r>
            <w:r w:rsidRPr="00B24A25">
              <w:rPr>
                <w:rFonts w:ascii="Times New Roman" w:hAnsi="Times New Roman" w:cs="Times New Roman"/>
              </w:rPr>
              <w:t>万元</w:t>
            </w:r>
          </w:p>
        </w:tc>
      </w:tr>
      <w:tr w:rsidR="00955557" w:rsidRPr="00B24A25" w:rsidTr="00AD55AB">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序</w:t>
            </w:r>
            <w:r w:rsidRPr="00B24A25">
              <w:rPr>
                <w:rFonts w:ascii="Times New Roman" w:hAnsi="Times New Roman" w:cs="Times New Roman"/>
              </w:rPr>
              <w:t xml:space="preserve"> </w:t>
            </w:r>
            <w:r w:rsidRPr="00B24A25">
              <w:rPr>
                <w:rFonts w:ascii="Times New Roman" w:hAnsi="Times New Roman" w:cs="Times New Roman"/>
              </w:rPr>
              <w:t>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分</w:t>
            </w:r>
            <w:r w:rsidRPr="00B24A25">
              <w:rPr>
                <w:rFonts w:ascii="Times New Roman" w:hAnsi="Times New Roman" w:cs="Times New Roman"/>
              </w:rPr>
              <w:t xml:space="preserve"> </w:t>
            </w:r>
            <w:r w:rsidRPr="00B24A25">
              <w:rPr>
                <w:rFonts w:ascii="Times New Roman" w:hAnsi="Times New Roman" w:cs="Times New Roman"/>
              </w:rPr>
              <w:t>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报价（万元）</w:t>
            </w:r>
          </w:p>
        </w:tc>
        <w:tc>
          <w:tcPr>
            <w:tcW w:w="47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备</w:t>
            </w:r>
            <w:r w:rsidRPr="00B24A25">
              <w:rPr>
                <w:rFonts w:ascii="Times New Roman" w:hAnsi="Times New Roman" w:cs="Times New Roman"/>
              </w:rPr>
              <w:t xml:space="preserve">       </w:t>
            </w:r>
            <w:r w:rsidRPr="00B24A25">
              <w:rPr>
                <w:rFonts w:ascii="Times New Roman" w:hAnsi="Times New Roman" w:cs="Times New Roman"/>
              </w:rPr>
              <w:t>注</w:t>
            </w:r>
          </w:p>
        </w:tc>
      </w:tr>
      <w:tr w:rsidR="00955557" w:rsidRPr="00B24A25" w:rsidTr="00AD55AB">
        <w:trPr>
          <w:trHeight w:val="554"/>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拆</w:t>
            </w:r>
            <w:r w:rsidRPr="00B24A25">
              <w:rPr>
                <w:rFonts w:ascii="Times New Roman" w:hAnsi="Times New Roman" w:cs="Times New Roman"/>
              </w:rPr>
              <w:t xml:space="preserve"> </w:t>
            </w:r>
            <w:r w:rsidRPr="00B24A25">
              <w:rPr>
                <w:rFonts w:ascii="Times New Roman" w:hAnsi="Times New Roman" w:cs="Times New Roman"/>
              </w:rPr>
              <w:t>卸</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55557" w:rsidRPr="00B24A25" w:rsidRDefault="00955557" w:rsidP="00955557">
            <w:pPr>
              <w:spacing w:line="360" w:lineRule="auto"/>
              <w:jc w:val="left"/>
              <w:rPr>
                <w:rFonts w:ascii="Times New Roman" w:hAnsi="Times New Roman" w:cs="Times New Roman"/>
              </w:rPr>
            </w:pPr>
          </w:p>
        </w:tc>
        <w:tc>
          <w:tcPr>
            <w:tcW w:w="4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57" w:rsidRPr="00B24A25" w:rsidRDefault="00955557" w:rsidP="00955557">
            <w:pPr>
              <w:spacing w:line="360" w:lineRule="auto"/>
              <w:jc w:val="left"/>
              <w:rPr>
                <w:rFonts w:ascii="Times New Roman" w:hAnsi="Times New Roman" w:cs="Times New Roman"/>
              </w:rPr>
            </w:pPr>
          </w:p>
        </w:tc>
      </w:tr>
      <w:tr w:rsidR="00955557" w:rsidRPr="00B24A25" w:rsidTr="00AD55AB">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包</w:t>
            </w:r>
            <w:r w:rsidRPr="00B24A25">
              <w:rPr>
                <w:rFonts w:ascii="Times New Roman" w:hAnsi="Times New Roman" w:cs="Times New Roman"/>
              </w:rPr>
              <w:t xml:space="preserve"> </w:t>
            </w:r>
            <w:r w:rsidRPr="00B24A25">
              <w:rPr>
                <w:rFonts w:ascii="Times New Roman" w:hAnsi="Times New Roman" w:cs="Times New Roman"/>
              </w:rPr>
              <w:t>装</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55557" w:rsidRPr="00B24A25" w:rsidRDefault="00955557" w:rsidP="00955557">
            <w:pPr>
              <w:spacing w:line="360" w:lineRule="auto"/>
              <w:jc w:val="left"/>
              <w:rPr>
                <w:rFonts w:ascii="Times New Roman" w:hAnsi="Times New Roman" w:cs="Times New Roman"/>
              </w:rPr>
            </w:pPr>
          </w:p>
        </w:tc>
        <w:tc>
          <w:tcPr>
            <w:tcW w:w="4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5557" w:rsidRPr="00B24A25" w:rsidRDefault="00955557" w:rsidP="00955557">
            <w:pPr>
              <w:spacing w:line="360" w:lineRule="auto"/>
              <w:jc w:val="left"/>
              <w:rPr>
                <w:rFonts w:ascii="Times New Roman" w:hAnsi="Times New Roman" w:cs="Times New Roman"/>
              </w:rPr>
            </w:pPr>
          </w:p>
        </w:tc>
      </w:tr>
      <w:tr w:rsidR="00955557" w:rsidRPr="00B24A25" w:rsidTr="00AD55AB">
        <w:trPr>
          <w:trHeight w:val="472"/>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lastRenderedPageBreak/>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安</w:t>
            </w:r>
            <w:r w:rsidRPr="00B24A25">
              <w:rPr>
                <w:rFonts w:ascii="Times New Roman" w:hAnsi="Times New Roman" w:cs="Times New Roman"/>
              </w:rPr>
              <w:t xml:space="preserve"> </w:t>
            </w:r>
            <w:r w:rsidRPr="00B24A25">
              <w:rPr>
                <w:rFonts w:ascii="Times New Roman" w:hAnsi="Times New Roman" w:cs="Times New Roman"/>
              </w:rPr>
              <w:t>装</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55557" w:rsidRPr="00B24A25" w:rsidRDefault="00955557" w:rsidP="00955557">
            <w:pPr>
              <w:spacing w:line="360" w:lineRule="auto"/>
              <w:jc w:val="left"/>
              <w:rPr>
                <w:rFonts w:ascii="Times New Roman" w:hAnsi="Times New Roman" w:cs="Times New Roman"/>
              </w:rPr>
            </w:pPr>
          </w:p>
        </w:tc>
        <w:tc>
          <w:tcPr>
            <w:tcW w:w="4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57" w:rsidRPr="00B24A25" w:rsidRDefault="00955557" w:rsidP="00955557">
            <w:pPr>
              <w:spacing w:line="360" w:lineRule="auto"/>
              <w:jc w:val="left"/>
              <w:rPr>
                <w:rFonts w:ascii="Times New Roman" w:hAnsi="Times New Roman" w:cs="Times New Roman"/>
              </w:rPr>
            </w:pPr>
          </w:p>
        </w:tc>
      </w:tr>
      <w:tr w:rsidR="00955557" w:rsidRPr="00B24A25" w:rsidTr="00AD55AB">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调</w:t>
            </w:r>
            <w:r w:rsidRPr="00B24A25">
              <w:rPr>
                <w:rFonts w:ascii="Times New Roman" w:hAnsi="Times New Roman" w:cs="Times New Roman"/>
              </w:rPr>
              <w:t xml:space="preserve"> </w:t>
            </w:r>
            <w:r w:rsidRPr="00B24A25">
              <w:rPr>
                <w:rFonts w:ascii="Times New Roman" w:hAnsi="Times New Roman" w:cs="Times New Roman"/>
              </w:rPr>
              <w:t>试</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55557" w:rsidRPr="00B24A25" w:rsidRDefault="00955557" w:rsidP="00955557">
            <w:pPr>
              <w:spacing w:line="360" w:lineRule="auto"/>
              <w:jc w:val="left"/>
              <w:rPr>
                <w:rFonts w:ascii="Times New Roman" w:hAnsi="Times New Roman" w:cs="Times New Roman"/>
              </w:rPr>
            </w:pPr>
          </w:p>
        </w:tc>
        <w:tc>
          <w:tcPr>
            <w:tcW w:w="4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5557" w:rsidRPr="00B24A25" w:rsidRDefault="00955557" w:rsidP="00955557">
            <w:pPr>
              <w:spacing w:line="360" w:lineRule="auto"/>
              <w:jc w:val="left"/>
              <w:rPr>
                <w:rFonts w:ascii="Times New Roman" w:hAnsi="Times New Roman" w:cs="Times New Roman"/>
              </w:rPr>
            </w:pPr>
          </w:p>
        </w:tc>
      </w:tr>
      <w:tr w:rsidR="00955557" w:rsidRPr="00B24A25" w:rsidTr="00AD55AB">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运</w:t>
            </w:r>
            <w:r w:rsidRPr="00B24A25">
              <w:rPr>
                <w:rFonts w:ascii="Times New Roman" w:hAnsi="Times New Roman" w:cs="Times New Roman"/>
              </w:rPr>
              <w:t xml:space="preserve"> </w:t>
            </w:r>
            <w:r w:rsidRPr="00B24A25">
              <w:rPr>
                <w:rFonts w:ascii="Times New Roman" w:hAnsi="Times New Roman" w:cs="Times New Roman"/>
              </w:rPr>
              <w:t>输</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955557">
            <w:pPr>
              <w:spacing w:line="360" w:lineRule="auto"/>
              <w:jc w:val="left"/>
              <w:rPr>
                <w:rFonts w:ascii="Times New Roman" w:hAnsi="Times New Roman" w:cs="Times New Roman"/>
              </w:rPr>
            </w:pPr>
          </w:p>
        </w:tc>
        <w:tc>
          <w:tcPr>
            <w:tcW w:w="472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955557">
            <w:pPr>
              <w:spacing w:line="360" w:lineRule="auto"/>
              <w:jc w:val="left"/>
              <w:rPr>
                <w:rFonts w:ascii="Times New Roman" w:hAnsi="Times New Roman" w:cs="Times New Roman"/>
              </w:rPr>
            </w:pPr>
          </w:p>
        </w:tc>
      </w:tr>
      <w:tr w:rsidR="00955557" w:rsidRPr="00B24A25" w:rsidTr="00AD55AB">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保</w:t>
            </w:r>
            <w:r w:rsidRPr="00B24A25">
              <w:rPr>
                <w:rFonts w:ascii="Times New Roman" w:hAnsi="Times New Roman" w:cs="Times New Roman"/>
              </w:rPr>
              <w:t xml:space="preserve"> </w:t>
            </w:r>
            <w:r w:rsidRPr="00B24A25">
              <w:rPr>
                <w:rFonts w:ascii="Times New Roman" w:hAnsi="Times New Roman" w:cs="Times New Roman"/>
              </w:rPr>
              <w:t>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955557">
            <w:pPr>
              <w:spacing w:line="360" w:lineRule="auto"/>
              <w:jc w:val="left"/>
              <w:rPr>
                <w:rFonts w:ascii="Times New Roman" w:hAnsi="Times New Roman" w:cs="Times New Roman"/>
              </w:rPr>
            </w:pP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2D4A73" w:rsidP="00955557">
            <w:pPr>
              <w:spacing w:line="360" w:lineRule="auto"/>
              <w:jc w:val="left"/>
              <w:rPr>
                <w:rFonts w:ascii="Times New Roman" w:eastAsia="楷体" w:hAnsi="Times New Roman" w:cs="Times New Roman"/>
                <w:color w:val="FF0000"/>
              </w:rPr>
            </w:pPr>
            <w:r w:rsidRPr="00B24A25">
              <w:rPr>
                <w:rFonts w:ascii="Times New Roman" w:eastAsia="楷体" w:hAnsi="楷体" w:cs="Times New Roman"/>
                <w:color w:val="FF0000"/>
                <w:szCs w:val="21"/>
              </w:rPr>
              <w:t>★</w:t>
            </w:r>
            <w:r w:rsidRPr="00B24A25">
              <w:rPr>
                <w:rFonts w:ascii="Times New Roman" w:eastAsia="楷体" w:hAnsi="Times New Roman" w:cs="Times New Roman"/>
                <w:color w:val="FF0000"/>
                <w:szCs w:val="21"/>
              </w:rPr>
              <w:t>请在此注明单件设备保险费用</w:t>
            </w:r>
          </w:p>
        </w:tc>
      </w:tr>
      <w:tr w:rsidR="00955557" w:rsidRPr="00B24A25" w:rsidTr="00AD55AB">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AD55AB">
            <w:pPr>
              <w:spacing w:line="360" w:lineRule="auto"/>
              <w:jc w:val="center"/>
              <w:rPr>
                <w:rFonts w:ascii="Times New Roman" w:hAnsi="Times New Roman" w:cs="Times New Roman"/>
              </w:rPr>
            </w:pPr>
            <w:r w:rsidRPr="00B24A25">
              <w:rPr>
                <w:rFonts w:ascii="Times New Roman" w:hAnsi="Times New Roman" w:cs="Times New Roman"/>
              </w:rPr>
              <w:t>其</w:t>
            </w:r>
            <w:r w:rsidRPr="00B24A25">
              <w:rPr>
                <w:rFonts w:ascii="Times New Roman" w:hAnsi="Times New Roman" w:cs="Times New Roman"/>
              </w:rPr>
              <w:t xml:space="preserve"> </w:t>
            </w:r>
            <w:r w:rsidRPr="00B24A25">
              <w:rPr>
                <w:rFonts w:ascii="Times New Roman" w:hAnsi="Times New Roman" w:cs="Times New Roman"/>
              </w:rPr>
              <w:t>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955557">
            <w:pPr>
              <w:spacing w:line="360" w:lineRule="auto"/>
              <w:jc w:val="left"/>
              <w:rPr>
                <w:rFonts w:ascii="Times New Roman" w:hAnsi="Times New Roman" w:cs="Times New Roman"/>
              </w:rPr>
            </w:pP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557" w:rsidRPr="00B24A25" w:rsidRDefault="00955557" w:rsidP="00955557">
            <w:pPr>
              <w:spacing w:line="360" w:lineRule="auto"/>
              <w:jc w:val="left"/>
              <w:rPr>
                <w:rFonts w:ascii="Times New Roman" w:hAnsi="Times New Roman" w:cs="Times New Roman"/>
              </w:rPr>
            </w:pPr>
          </w:p>
        </w:tc>
      </w:tr>
    </w:tbl>
    <w:p w:rsidR="00372B69" w:rsidRPr="00B24A25" w:rsidRDefault="00955557">
      <w:pPr>
        <w:spacing w:before="156" w:line="360" w:lineRule="auto"/>
        <w:jc w:val="left"/>
        <w:rPr>
          <w:rFonts w:ascii="Times New Roman" w:hAnsi="Times New Roman" w:cs="Times New Roman"/>
          <w:b/>
          <w:sz w:val="24"/>
        </w:rPr>
      </w:pPr>
      <w:r w:rsidRPr="00B24A25">
        <w:rPr>
          <w:rFonts w:ascii="Times New Roman" w:cs="Times New Roman"/>
          <w:b/>
          <w:sz w:val="24"/>
        </w:rPr>
        <w:t>九</w:t>
      </w:r>
      <w:r w:rsidR="00372B69" w:rsidRPr="00B24A25">
        <w:rPr>
          <w:rFonts w:ascii="Times New Roman" w:cs="Times New Roman"/>
          <w:b/>
          <w:sz w:val="24"/>
        </w:rPr>
        <w:t>、</w:t>
      </w:r>
      <w:r w:rsidR="00372B69" w:rsidRPr="00B24A25">
        <w:rPr>
          <w:rFonts w:ascii="Times New Roman" w:hAnsi="Helvetica" w:cs="Times New Roman"/>
          <w:b/>
          <w:color w:val="333333"/>
          <w:sz w:val="24"/>
        </w:rPr>
        <w:t>投标单位应具备以下资质：</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1. </w:t>
      </w:r>
      <w:r w:rsidRPr="00B24A25">
        <w:rPr>
          <w:rFonts w:ascii="Times New Roman" w:cs="Times New Roman"/>
          <w:color w:val="333333"/>
          <w:sz w:val="24"/>
        </w:rPr>
        <w:t>具有独立法人资格与相应的经营范围；</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2. </w:t>
      </w:r>
      <w:r w:rsidRPr="00B24A25">
        <w:rPr>
          <w:rFonts w:ascii="Times New Roman" w:cs="Times New Roman"/>
          <w:color w:val="333333"/>
          <w:sz w:val="24"/>
        </w:rPr>
        <w:t>投标人应提供企业法人营业执照（复印件）；</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3. </w:t>
      </w:r>
      <w:r w:rsidRPr="00B24A25">
        <w:rPr>
          <w:rFonts w:ascii="Times New Roman" w:cs="Times New Roman"/>
          <w:color w:val="333333"/>
          <w:sz w:val="24"/>
        </w:rPr>
        <w:t>在上海市必须有固定售后服务场所及人员；</w:t>
      </w:r>
    </w:p>
    <w:p w:rsidR="00372B69" w:rsidRPr="00B24A25" w:rsidRDefault="00372B69" w:rsidP="003A0A7F">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4. </w:t>
      </w:r>
      <w:r w:rsidRPr="00B24A25">
        <w:rPr>
          <w:rFonts w:ascii="Times New Roman" w:cs="Times New Roman"/>
          <w:color w:val="333333"/>
          <w:sz w:val="24"/>
        </w:rPr>
        <w:t>有良好的</w:t>
      </w:r>
      <w:r w:rsidRPr="00B24A25">
        <w:rPr>
          <w:rFonts w:ascii="Times New Roman" w:hAnsi="Helvetica" w:cs="Times New Roman"/>
          <w:color w:val="333333"/>
          <w:sz w:val="24"/>
        </w:rPr>
        <w:t>资产状况，提供年度年审报告、财务状况报告、依法缴纳税收和社会保障资金的相关材料。</w:t>
      </w:r>
    </w:p>
    <w:p w:rsidR="00372B69" w:rsidRPr="00B24A25" w:rsidRDefault="00955557">
      <w:pPr>
        <w:spacing w:before="156" w:line="360" w:lineRule="auto"/>
        <w:jc w:val="left"/>
        <w:rPr>
          <w:rFonts w:ascii="Times New Roman" w:hAnsi="Times New Roman" w:cs="Times New Roman"/>
          <w:b/>
          <w:sz w:val="24"/>
        </w:rPr>
      </w:pPr>
      <w:r w:rsidRPr="00B24A25">
        <w:rPr>
          <w:rFonts w:ascii="Times New Roman" w:cs="Times New Roman"/>
          <w:b/>
          <w:sz w:val="24"/>
        </w:rPr>
        <w:t>十</w:t>
      </w:r>
      <w:r w:rsidR="00372B69" w:rsidRPr="00B24A25">
        <w:rPr>
          <w:rFonts w:ascii="Times New Roman" w:cs="Times New Roman"/>
          <w:b/>
          <w:sz w:val="24"/>
        </w:rPr>
        <w:t>、本项目不接受联合体投标。</w:t>
      </w:r>
    </w:p>
    <w:p w:rsidR="00372B69" w:rsidRPr="00B24A25" w:rsidRDefault="00372B69">
      <w:pPr>
        <w:spacing w:before="156" w:line="360" w:lineRule="auto"/>
        <w:jc w:val="left"/>
        <w:rPr>
          <w:rFonts w:ascii="Times New Roman" w:hAnsi="Times New Roman" w:cs="Times New Roman"/>
          <w:b/>
          <w:sz w:val="24"/>
        </w:rPr>
      </w:pPr>
      <w:r w:rsidRPr="00B24A25">
        <w:rPr>
          <w:rFonts w:ascii="Times New Roman" w:cs="Times New Roman"/>
          <w:b/>
          <w:sz w:val="24"/>
        </w:rPr>
        <w:t>十</w:t>
      </w:r>
      <w:r w:rsidR="00955557" w:rsidRPr="00B24A25">
        <w:rPr>
          <w:rFonts w:ascii="Times New Roman" w:cs="Times New Roman"/>
          <w:b/>
          <w:sz w:val="24"/>
        </w:rPr>
        <w:t>一</w:t>
      </w:r>
      <w:r w:rsidRPr="00B24A25">
        <w:rPr>
          <w:rFonts w:ascii="Times New Roman" w:cs="Times New Roman"/>
          <w:b/>
          <w:sz w:val="24"/>
        </w:rPr>
        <w:t>、提交的响应资料中须包括</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1. </w:t>
      </w:r>
      <w:r w:rsidRPr="00B24A25">
        <w:rPr>
          <w:rFonts w:ascii="Times New Roman" w:cs="Times New Roman"/>
          <w:color w:val="333333"/>
          <w:sz w:val="24"/>
        </w:rPr>
        <w:t>营业执照副本复印件一份；</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2. </w:t>
      </w:r>
      <w:r w:rsidRPr="00B24A25">
        <w:rPr>
          <w:rFonts w:ascii="Times New Roman" w:cs="Times New Roman"/>
          <w:color w:val="333333"/>
          <w:sz w:val="24"/>
        </w:rPr>
        <w:t>法人代表授权书原件和被授权人代表身份证（复印件）各一份；</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3. </w:t>
      </w:r>
      <w:r w:rsidRPr="00B24A25">
        <w:rPr>
          <w:rFonts w:ascii="Times New Roman" w:cs="Times New Roman"/>
          <w:color w:val="333333"/>
          <w:sz w:val="24"/>
        </w:rPr>
        <w:t>相关资质证明文件复印件；</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4. </w:t>
      </w:r>
      <w:r w:rsidRPr="00B24A25">
        <w:rPr>
          <w:rFonts w:ascii="Times New Roman" w:cs="Times New Roman"/>
          <w:color w:val="333333"/>
          <w:sz w:val="24"/>
        </w:rPr>
        <w:t>投标单位简介；</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5. </w:t>
      </w:r>
      <w:r w:rsidRPr="00B24A25">
        <w:rPr>
          <w:rFonts w:ascii="Times New Roman" w:cs="Times New Roman"/>
          <w:color w:val="333333"/>
          <w:sz w:val="24"/>
        </w:rPr>
        <w:t>详细的项目实施方案、项目管理方案、项目实施人员组成及分工</w:t>
      </w:r>
      <w:r w:rsidRPr="00B24A25">
        <w:rPr>
          <w:rFonts w:ascii="Times New Roman" w:cs="Times New Roman"/>
          <w:sz w:val="24"/>
        </w:rPr>
        <w:t>、</w:t>
      </w:r>
      <w:r w:rsidRPr="00B24A25">
        <w:rPr>
          <w:rFonts w:ascii="Times New Roman" w:cs="Times New Roman"/>
          <w:color w:val="333333"/>
          <w:sz w:val="24"/>
        </w:rPr>
        <w:t>项目保险方案、项目应急预案、项目保密方案等；</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6. </w:t>
      </w:r>
      <w:r w:rsidRPr="00B24A25">
        <w:rPr>
          <w:rFonts w:ascii="Times New Roman" w:cs="Times New Roman"/>
          <w:color w:val="333333"/>
          <w:sz w:val="24"/>
        </w:rPr>
        <w:t>服务承诺及特色服务说明；</w:t>
      </w:r>
    </w:p>
    <w:p w:rsidR="00372B69" w:rsidRPr="00B24A25" w:rsidRDefault="00372B69">
      <w:pPr>
        <w:widowControl/>
        <w:shd w:val="clear" w:color="000000" w:fill="FFFFFF"/>
        <w:spacing w:before="30" w:after="30" w:line="360" w:lineRule="auto"/>
        <w:ind w:firstLine="480"/>
        <w:jc w:val="left"/>
        <w:rPr>
          <w:rFonts w:ascii="Times New Roman" w:hAnsi="Times New Roman" w:cs="Times New Roman"/>
          <w:color w:val="333333"/>
          <w:sz w:val="24"/>
        </w:rPr>
      </w:pPr>
      <w:r w:rsidRPr="00B24A25">
        <w:rPr>
          <w:rFonts w:ascii="Times New Roman" w:hAnsi="Times New Roman" w:cs="Times New Roman"/>
          <w:color w:val="333333"/>
          <w:sz w:val="24"/>
        </w:rPr>
        <w:t xml:space="preserve">7. </w:t>
      </w:r>
      <w:r w:rsidRPr="00B24A25">
        <w:rPr>
          <w:rFonts w:ascii="Times New Roman" w:cs="Times New Roman"/>
          <w:color w:val="333333"/>
          <w:sz w:val="24"/>
        </w:rPr>
        <w:t>联系人</w:t>
      </w:r>
      <w:r w:rsidRPr="00B24A25">
        <w:rPr>
          <w:rFonts w:ascii="Times New Roman" w:hAnsi="Helvetica" w:cs="Times New Roman"/>
          <w:color w:val="333333"/>
          <w:sz w:val="24"/>
        </w:rPr>
        <w:t>的固定电话、手机、电子邮箱。</w:t>
      </w:r>
    </w:p>
    <w:p w:rsidR="00B24A25" w:rsidRPr="00B24A25" w:rsidRDefault="00B24A25">
      <w:pPr>
        <w:widowControl/>
        <w:shd w:val="clear" w:color="000000" w:fill="FFFFFF"/>
        <w:spacing w:before="30" w:after="30" w:line="360" w:lineRule="auto"/>
        <w:ind w:firstLine="480"/>
        <w:jc w:val="left"/>
        <w:rPr>
          <w:rFonts w:ascii="Times New Roman" w:hAnsi="Times New Roman" w:cs="Times New Roman"/>
          <w:color w:val="333333"/>
          <w:sz w:val="24"/>
        </w:rPr>
      </w:pPr>
    </w:p>
    <w:p w:rsidR="00372B69" w:rsidRPr="00B24A25" w:rsidRDefault="00372B69">
      <w:pPr>
        <w:widowControl/>
        <w:shd w:val="clear" w:color="000000" w:fill="FFFFFF"/>
        <w:spacing w:before="120" w:after="30" w:line="360" w:lineRule="auto"/>
        <w:ind w:firstLine="480"/>
        <w:jc w:val="left"/>
        <w:rPr>
          <w:rFonts w:ascii="Times New Roman" w:hAnsi="Times New Roman" w:cs="Times New Roman"/>
          <w:color w:val="333333"/>
          <w:sz w:val="24"/>
        </w:rPr>
      </w:pPr>
      <w:r w:rsidRPr="00B24A25">
        <w:rPr>
          <w:rFonts w:ascii="Times New Roman" w:hAnsi="Helvetica" w:cs="Times New Roman"/>
          <w:color w:val="333333"/>
          <w:sz w:val="24"/>
        </w:rPr>
        <w:t>以上资料须盖章并装订成册（响应资料需有目录），</w:t>
      </w:r>
      <w:r w:rsidRPr="00B24A25">
        <w:rPr>
          <w:rFonts w:ascii="Times New Roman" w:hAnsi="Helvetica" w:cs="Times New Roman"/>
          <w:b/>
          <w:color w:val="333333"/>
          <w:sz w:val="24"/>
        </w:rPr>
        <w:t>装订格式须符合相关法律法规的要求。</w:t>
      </w:r>
      <w:r w:rsidRPr="00B24A25">
        <w:rPr>
          <w:rFonts w:ascii="Times New Roman" w:hAnsi="Times New Roman" w:cs="Times New Roman"/>
          <w:color w:val="333333"/>
          <w:sz w:val="24"/>
        </w:rPr>
        <w:t>  </w:t>
      </w:r>
    </w:p>
    <w:sectPr w:rsidR="00372B69" w:rsidRPr="00B24A25" w:rsidSect="002F568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B3A" w:rsidRDefault="00981B3A">
      <w:r>
        <w:separator/>
      </w:r>
    </w:p>
  </w:endnote>
  <w:endnote w:type="continuationSeparator" w:id="1">
    <w:p w:rsidR="00981B3A" w:rsidRDefault="00981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B3A" w:rsidRDefault="00981B3A">
      <w:r>
        <w:separator/>
      </w:r>
    </w:p>
  </w:footnote>
  <w:footnote w:type="continuationSeparator" w:id="1">
    <w:p w:rsidR="00981B3A" w:rsidRDefault="00981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295"/>
    <w:multiLevelType w:val="multilevel"/>
    <w:tmpl w:val="00000000"/>
    <w:lvl w:ilvl="0">
      <w:start w:val="1"/>
      <w:numFmt w:val="decimal"/>
      <w:lvlText w:val="%1）"/>
      <w:lvlJc w:val="left"/>
      <w:pPr>
        <w:ind w:left="0" w:hanging="360"/>
      </w:pPr>
      <w:rPr>
        <w:rFonts w:hint="default"/>
        <w:w w:val="100"/>
      </w:rPr>
    </w:lvl>
    <w:lvl w:ilvl="1" w:tentative="1">
      <w:start w:val="1"/>
      <w:numFmt w:val="lowerLetter"/>
      <w:lvlText w:val="%2)"/>
      <w:lvlJc w:val="left"/>
      <w:pPr>
        <w:ind w:left="840" w:hanging="420"/>
      </w:pPr>
      <w:rPr>
        <w:rFonts w:hint="default"/>
        <w:w w:val="100"/>
      </w:rPr>
    </w:lvl>
    <w:lvl w:ilvl="2" w:tentative="1">
      <w:start w:val="1"/>
      <w:numFmt w:val="lowerRoman"/>
      <w:lvlText w:val="%3."/>
      <w:lvlJc w:val="right"/>
      <w:pPr>
        <w:ind w:left="1260" w:hanging="420"/>
      </w:pPr>
      <w:rPr>
        <w:rFonts w:hint="default"/>
        <w:w w:val="100"/>
      </w:rPr>
    </w:lvl>
    <w:lvl w:ilvl="3" w:tentative="1">
      <w:start w:val="1"/>
      <w:numFmt w:val="decimal"/>
      <w:lvlText w:val="%4."/>
      <w:lvlJc w:val="left"/>
      <w:pPr>
        <w:ind w:left="1680" w:hanging="420"/>
      </w:pPr>
      <w:rPr>
        <w:rFonts w:hint="default"/>
        <w:w w:val="100"/>
      </w:rPr>
    </w:lvl>
    <w:lvl w:ilvl="4" w:tentative="1">
      <w:start w:val="1"/>
      <w:numFmt w:val="lowerLetter"/>
      <w:lvlText w:val="%5)"/>
      <w:lvlJc w:val="left"/>
      <w:pPr>
        <w:ind w:left="2100" w:hanging="420"/>
      </w:pPr>
      <w:rPr>
        <w:rFonts w:hint="default"/>
        <w:w w:val="100"/>
      </w:rPr>
    </w:lvl>
    <w:lvl w:ilvl="5" w:tentative="1">
      <w:start w:val="1"/>
      <w:numFmt w:val="lowerRoman"/>
      <w:lvlText w:val="%6."/>
      <w:lvlJc w:val="right"/>
      <w:pPr>
        <w:ind w:left="2520" w:hanging="420"/>
      </w:pPr>
      <w:rPr>
        <w:rFonts w:hint="default"/>
        <w:w w:val="100"/>
      </w:rPr>
    </w:lvl>
    <w:lvl w:ilvl="6" w:tentative="1">
      <w:start w:val="1"/>
      <w:numFmt w:val="decimal"/>
      <w:lvlText w:val="%7."/>
      <w:lvlJc w:val="left"/>
      <w:pPr>
        <w:ind w:left="2940" w:hanging="420"/>
      </w:pPr>
      <w:rPr>
        <w:rFonts w:hint="default"/>
        <w:w w:val="100"/>
      </w:rPr>
    </w:lvl>
    <w:lvl w:ilvl="7" w:tentative="1">
      <w:start w:val="1"/>
      <w:numFmt w:val="lowerLetter"/>
      <w:lvlText w:val="%8)"/>
      <w:lvlJc w:val="left"/>
      <w:pPr>
        <w:ind w:left="3360" w:hanging="420"/>
      </w:pPr>
      <w:rPr>
        <w:rFonts w:hint="default"/>
        <w:w w:val="100"/>
      </w:rPr>
    </w:lvl>
    <w:lvl w:ilvl="8" w:tentative="1">
      <w:start w:val="1"/>
      <w:numFmt w:val="lowerRoman"/>
      <w:lvlText w:val="%9."/>
      <w:lvlJc w:val="right"/>
      <w:pPr>
        <w:ind w:left="3780" w:hanging="420"/>
      </w:pPr>
      <w:rPr>
        <w:rFonts w:hint="default"/>
        <w:w w:val="1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efaultTabStop w:val="420"/>
  <w:defaultTableStyle w:val="a"/>
  <w:displayHorizontalDrawingGridEvery w:val="0"/>
  <w:displayVerticalDrawingGridEvery w:val="2"/>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968"/>
    <w:rsid w:val="0023272E"/>
    <w:rsid w:val="00275E59"/>
    <w:rsid w:val="002D4A73"/>
    <w:rsid w:val="002F5684"/>
    <w:rsid w:val="00372B69"/>
    <w:rsid w:val="003A0A7F"/>
    <w:rsid w:val="003A692D"/>
    <w:rsid w:val="004B570D"/>
    <w:rsid w:val="00695924"/>
    <w:rsid w:val="008724AE"/>
    <w:rsid w:val="008E00AE"/>
    <w:rsid w:val="00955557"/>
    <w:rsid w:val="00963615"/>
    <w:rsid w:val="00981B3A"/>
    <w:rsid w:val="00982857"/>
    <w:rsid w:val="009D3239"/>
    <w:rsid w:val="00AD55AB"/>
    <w:rsid w:val="00B24A25"/>
    <w:rsid w:val="00C165A7"/>
    <w:rsid w:val="00CF6968"/>
    <w:rsid w:val="00D57955"/>
    <w:rsid w:val="00E55B62"/>
    <w:rsid w:val="00EC60B7"/>
    <w:rsid w:val="00EF7454"/>
    <w:rsid w:val="00F348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F5684"/>
    <w:pPr>
      <w:widowControl w:val="0"/>
      <w:jc w:val="both"/>
    </w:pPr>
    <w:rPr>
      <w:rFonts w:ascii="Calibri"/>
      <w:sz w:val="21"/>
    </w:rPr>
  </w:style>
  <w:style w:type="paragraph" w:styleId="1">
    <w:name w:val="heading 1"/>
    <w:next w:val="a"/>
    <w:qFormat/>
    <w:rsid w:val="002F5684"/>
    <w:pPr>
      <w:wordWrap w:val="0"/>
      <w:spacing w:after="160"/>
      <w:jc w:val="both"/>
      <w:outlineLvl w:val="0"/>
    </w:pPr>
    <w:rPr>
      <w:sz w:val="28"/>
    </w:rPr>
  </w:style>
  <w:style w:type="paragraph" w:styleId="2">
    <w:name w:val="heading 2"/>
    <w:next w:val="a"/>
    <w:qFormat/>
    <w:rsid w:val="002F5684"/>
    <w:pPr>
      <w:wordWrap w:val="0"/>
      <w:spacing w:after="160"/>
      <w:jc w:val="both"/>
      <w:outlineLvl w:val="1"/>
    </w:pPr>
    <w:rPr>
      <w:sz w:val="21"/>
    </w:rPr>
  </w:style>
  <w:style w:type="paragraph" w:styleId="3">
    <w:name w:val="heading 3"/>
    <w:next w:val="a"/>
    <w:qFormat/>
    <w:rsid w:val="002F5684"/>
    <w:pPr>
      <w:wordWrap w:val="0"/>
      <w:spacing w:after="160"/>
      <w:ind w:left="1400" w:hanging="400"/>
      <w:jc w:val="both"/>
      <w:outlineLvl w:val="2"/>
    </w:pPr>
    <w:rPr>
      <w:sz w:val="21"/>
    </w:rPr>
  </w:style>
  <w:style w:type="paragraph" w:styleId="4">
    <w:name w:val="heading 4"/>
    <w:next w:val="a"/>
    <w:qFormat/>
    <w:rsid w:val="002F5684"/>
    <w:pPr>
      <w:wordWrap w:val="0"/>
      <w:spacing w:after="160"/>
      <w:ind w:left="1600" w:hanging="400"/>
      <w:jc w:val="both"/>
      <w:outlineLvl w:val="3"/>
    </w:pPr>
    <w:rPr>
      <w:b/>
      <w:sz w:val="21"/>
    </w:rPr>
  </w:style>
  <w:style w:type="paragraph" w:styleId="5">
    <w:name w:val="heading 5"/>
    <w:next w:val="a"/>
    <w:qFormat/>
    <w:rsid w:val="002F5684"/>
    <w:pPr>
      <w:wordWrap w:val="0"/>
      <w:spacing w:after="160"/>
      <w:ind w:left="1800" w:hanging="400"/>
      <w:jc w:val="both"/>
      <w:outlineLvl w:val="4"/>
    </w:pPr>
    <w:rPr>
      <w:sz w:val="21"/>
    </w:rPr>
  </w:style>
  <w:style w:type="paragraph" w:styleId="6">
    <w:name w:val="heading 6"/>
    <w:next w:val="a"/>
    <w:qFormat/>
    <w:rsid w:val="002F5684"/>
    <w:pPr>
      <w:wordWrap w:val="0"/>
      <w:spacing w:after="160"/>
      <w:ind w:left="2000" w:hanging="400"/>
      <w:jc w:val="both"/>
      <w:outlineLvl w:val="5"/>
    </w:pPr>
    <w:rPr>
      <w:b/>
      <w:sz w:val="21"/>
    </w:rPr>
  </w:style>
  <w:style w:type="paragraph" w:styleId="7">
    <w:name w:val="heading 7"/>
    <w:next w:val="a"/>
    <w:qFormat/>
    <w:rsid w:val="002F5684"/>
    <w:pPr>
      <w:wordWrap w:val="0"/>
      <w:spacing w:after="160"/>
      <w:ind w:left="2200" w:hanging="400"/>
      <w:jc w:val="both"/>
      <w:outlineLvl w:val="6"/>
    </w:pPr>
    <w:rPr>
      <w:sz w:val="21"/>
    </w:rPr>
  </w:style>
  <w:style w:type="paragraph" w:styleId="8">
    <w:name w:val="heading 8"/>
    <w:next w:val="a"/>
    <w:qFormat/>
    <w:rsid w:val="002F5684"/>
    <w:pPr>
      <w:wordWrap w:val="0"/>
      <w:spacing w:after="160"/>
      <w:ind w:left="2400" w:hanging="400"/>
      <w:jc w:val="both"/>
      <w:outlineLvl w:val="7"/>
    </w:pPr>
    <w:rPr>
      <w:sz w:val="21"/>
    </w:rPr>
  </w:style>
  <w:style w:type="paragraph" w:styleId="9">
    <w:name w:val="heading 9"/>
    <w:next w:val="a"/>
    <w:qFormat/>
    <w:rsid w:val="002F5684"/>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qFormat/>
    <w:rsid w:val="002F5684"/>
    <w:pPr>
      <w:wordWrap w:val="0"/>
      <w:spacing w:after="60"/>
      <w:jc w:val="center"/>
    </w:pPr>
    <w:rPr>
      <w:sz w:val="24"/>
    </w:rPr>
  </w:style>
  <w:style w:type="character" w:styleId="a4">
    <w:name w:val="Subtle Emphasis"/>
    <w:qFormat/>
    <w:rsid w:val="002F5684"/>
    <w:rPr>
      <w:i/>
      <w:color w:val="404040"/>
      <w:sz w:val="21"/>
    </w:rPr>
  </w:style>
  <w:style w:type="character" w:styleId="a5">
    <w:name w:val="Emphasis"/>
    <w:qFormat/>
    <w:rsid w:val="002F5684"/>
    <w:rPr>
      <w:i/>
      <w:sz w:val="21"/>
    </w:rPr>
  </w:style>
  <w:style w:type="character" w:styleId="a6">
    <w:name w:val="Intense Emphasis"/>
    <w:qFormat/>
    <w:rsid w:val="002F5684"/>
    <w:rPr>
      <w:i/>
      <w:color w:val="5B9BD5"/>
      <w:sz w:val="21"/>
    </w:rPr>
  </w:style>
  <w:style w:type="character" w:styleId="a7">
    <w:name w:val="Strong"/>
    <w:qFormat/>
    <w:rsid w:val="002F5684"/>
    <w:rPr>
      <w:b/>
      <w:vanish w:val="0"/>
      <w:sz w:val="20"/>
    </w:rPr>
  </w:style>
  <w:style w:type="paragraph" w:styleId="a8">
    <w:name w:val="Quote"/>
    <w:next w:val="a"/>
    <w:qFormat/>
    <w:rsid w:val="002F5684"/>
    <w:pPr>
      <w:wordWrap w:val="0"/>
      <w:spacing w:before="200" w:after="160"/>
      <w:ind w:left="864" w:right="864"/>
      <w:jc w:val="center"/>
    </w:pPr>
    <w:rPr>
      <w:i/>
      <w:color w:val="404040"/>
      <w:sz w:val="21"/>
    </w:rPr>
  </w:style>
  <w:style w:type="paragraph" w:styleId="a9">
    <w:name w:val="Intense Quote"/>
    <w:next w:val="a"/>
    <w:qFormat/>
    <w:rsid w:val="002F5684"/>
    <w:pPr>
      <w:wordWrap w:val="0"/>
      <w:spacing w:before="360" w:after="360"/>
      <w:ind w:left="950" w:right="950"/>
      <w:jc w:val="center"/>
    </w:pPr>
    <w:rPr>
      <w:i/>
      <w:color w:val="5B9BD5"/>
      <w:sz w:val="21"/>
    </w:rPr>
  </w:style>
  <w:style w:type="character" w:styleId="aa">
    <w:name w:val="Subtle Reference"/>
    <w:qFormat/>
    <w:rsid w:val="002F5684"/>
    <w:rPr>
      <w:color w:val="5A5A5A"/>
      <w:sz w:val="21"/>
    </w:rPr>
  </w:style>
  <w:style w:type="character" w:styleId="ab">
    <w:name w:val="Intense Reference"/>
    <w:qFormat/>
    <w:rsid w:val="002F5684"/>
    <w:rPr>
      <w:b/>
      <w:color w:val="5B9BD5"/>
      <w:sz w:val="21"/>
    </w:rPr>
  </w:style>
  <w:style w:type="character" w:styleId="ac">
    <w:name w:val="Book Title"/>
    <w:qFormat/>
    <w:rsid w:val="002F5684"/>
    <w:rPr>
      <w:b/>
      <w:i/>
      <w:sz w:val="21"/>
    </w:rPr>
  </w:style>
  <w:style w:type="paragraph" w:styleId="ad">
    <w:name w:val="List Paragraph"/>
    <w:next w:val="a"/>
    <w:qFormat/>
    <w:rsid w:val="002F5684"/>
    <w:pPr>
      <w:wordWrap w:val="0"/>
      <w:ind w:left="850"/>
      <w:jc w:val="both"/>
    </w:pPr>
    <w:rPr>
      <w:sz w:val="21"/>
    </w:rPr>
  </w:style>
  <w:style w:type="paragraph" w:styleId="TOC">
    <w:name w:val="TOC Heading"/>
    <w:next w:val="a"/>
    <w:qFormat/>
    <w:rsid w:val="002F5684"/>
    <w:pPr>
      <w:wordWrap w:val="0"/>
    </w:pPr>
    <w:rPr>
      <w:color w:val="2E74B5"/>
      <w:sz w:val="32"/>
    </w:rPr>
  </w:style>
  <w:style w:type="paragraph" w:styleId="20">
    <w:name w:val="toc 2"/>
    <w:next w:val="a"/>
    <w:rsid w:val="002F5684"/>
    <w:pPr>
      <w:wordWrap w:val="0"/>
      <w:jc w:val="both"/>
    </w:pPr>
    <w:rPr>
      <w:sz w:val="21"/>
    </w:rPr>
  </w:style>
  <w:style w:type="paragraph" w:styleId="30">
    <w:name w:val="toc 3"/>
    <w:next w:val="a"/>
    <w:rsid w:val="002F5684"/>
    <w:pPr>
      <w:wordWrap w:val="0"/>
      <w:ind w:left="425"/>
      <w:jc w:val="both"/>
    </w:pPr>
    <w:rPr>
      <w:sz w:val="21"/>
    </w:rPr>
  </w:style>
  <w:style w:type="paragraph" w:styleId="40">
    <w:name w:val="toc 4"/>
    <w:next w:val="a"/>
    <w:rsid w:val="002F5684"/>
    <w:pPr>
      <w:wordWrap w:val="0"/>
      <w:ind w:left="850"/>
      <w:jc w:val="both"/>
    </w:pPr>
    <w:rPr>
      <w:sz w:val="21"/>
    </w:rPr>
  </w:style>
  <w:style w:type="paragraph" w:styleId="50">
    <w:name w:val="toc 5"/>
    <w:next w:val="a"/>
    <w:rsid w:val="002F5684"/>
    <w:pPr>
      <w:wordWrap w:val="0"/>
      <w:ind w:left="1275"/>
      <w:jc w:val="both"/>
    </w:pPr>
    <w:rPr>
      <w:sz w:val="21"/>
    </w:rPr>
  </w:style>
  <w:style w:type="paragraph" w:styleId="60">
    <w:name w:val="toc 6"/>
    <w:next w:val="a"/>
    <w:rsid w:val="002F5684"/>
    <w:pPr>
      <w:wordWrap w:val="0"/>
      <w:ind w:left="1700"/>
      <w:jc w:val="both"/>
    </w:pPr>
    <w:rPr>
      <w:sz w:val="21"/>
    </w:rPr>
  </w:style>
  <w:style w:type="paragraph" w:styleId="70">
    <w:name w:val="toc 7"/>
    <w:next w:val="a"/>
    <w:rsid w:val="002F5684"/>
    <w:pPr>
      <w:wordWrap w:val="0"/>
      <w:ind w:left="2125"/>
      <w:jc w:val="both"/>
    </w:pPr>
    <w:rPr>
      <w:sz w:val="21"/>
    </w:rPr>
  </w:style>
  <w:style w:type="paragraph" w:styleId="80">
    <w:name w:val="toc 8"/>
    <w:next w:val="a"/>
    <w:rsid w:val="002F5684"/>
    <w:pPr>
      <w:wordWrap w:val="0"/>
      <w:ind w:left="2550"/>
      <w:jc w:val="both"/>
    </w:pPr>
    <w:rPr>
      <w:sz w:val="21"/>
    </w:rPr>
  </w:style>
  <w:style w:type="paragraph" w:styleId="90">
    <w:name w:val="toc 9"/>
    <w:next w:val="a"/>
    <w:rsid w:val="002F5684"/>
    <w:pPr>
      <w:wordWrap w:val="0"/>
      <w:ind w:left="2975"/>
      <w:jc w:val="both"/>
    </w:pPr>
    <w:rPr>
      <w:sz w:val="21"/>
    </w:rPr>
  </w:style>
  <w:style w:type="paragraph" w:styleId="ae">
    <w:name w:val="Normal Indent"/>
    <w:next w:val="a"/>
    <w:rsid w:val="002F5684"/>
    <w:pPr>
      <w:wordWrap w:val="0"/>
      <w:ind w:left="3400"/>
      <w:jc w:val="both"/>
    </w:pPr>
    <w:rPr>
      <w:sz w:val="21"/>
    </w:rPr>
  </w:style>
  <w:style w:type="table" w:styleId="af">
    <w:name w:val="Table Grid"/>
    <w:basedOn w:val="a1"/>
    <w:rsid w:val="002F5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next w:val="a3"/>
    <w:rsid w:val="002F5684"/>
    <w:pPr>
      <w:ind w:firstLine="420"/>
    </w:pPr>
  </w:style>
  <w:style w:type="character" w:styleId="af0">
    <w:name w:val="Hyperlink"/>
    <w:rsid w:val="002F5684"/>
    <w:rPr>
      <w:vanish w:val="0"/>
      <w:color w:val="0000FF"/>
      <w:sz w:val="20"/>
      <w:u w:val="single"/>
    </w:rPr>
  </w:style>
  <w:style w:type="paragraph" w:styleId="HTML">
    <w:name w:val="HTML Preformatted"/>
    <w:basedOn w:val="a"/>
    <w:rsid w:val="002F5684"/>
    <w:pPr>
      <w:widowControl/>
    </w:pPr>
    <w:rPr>
      <w:rFonts w:ascii="宋体"/>
      <w:sz w:val="24"/>
    </w:rPr>
  </w:style>
  <w:style w:type="character" w:customStyle="1" w:styleId="HTMLChar">
    <w:name w:val="HTML 预设格式 Char"/>
    <w:rsid w:val="002F5684"/>
    <w:rPr>
      <w:vanish w:val="0"/>
      <w:sz w:val="20"/>
    </w:rPr>
  </w:style>
  <w:style w:type="paragraph" w:styleId="af1">
    <w:name w:val="Balloon Text"/>
    <w:basedOn w:val="a"/>
    <w:semiHidden/>
    <w:rsid w:val="002F5684"/>
    <w:rPr>
      <w:sz w:val="18"/>
    </w:rPr>
  </w:style>
  <w:style w:type="character" w:customStyle="1" w:styleId="Char">
    <w:name w:val="批注框文本 Char"/>
    <w:semiHidden/>
    <w:rsid w:val="002F5684"/>
    <w:rPr>
      <w:vanish w:val="0"/>
      <w:sz w:val="20"/>
    </w:rPr>
  </w:style>
  <w:style w:type="paragraph" w:styleId="af2">
    <w:name w:val="header"/>
    <w:basedOn w:val="a"/>
    <w:next w:val="a9"/>
    <w:semiHidden/>
    <w:rsid w:val="002F5684"/>
    <w:pPr>
      <w:jc w:val="center"/>
    </w:pPr>
    <w:rPr>
      <w:sz w:val="18"/>
    </w:rPr>
  </w:style>
  <w:style w:type="character" w:customStyle="1" w:styleId="Char0">
    <w:name w:val="页眉 Char"/>
    <w:semiHidden/>
    <w:rsid w:val="002F5684"/>
    <w:rPr>
      <w:vanish w:val="0"/>
      <w:sz w:val="20"/>
    </w:rPr>
  </w:style>
  <w:style w:type="paragraph" w:styleId="af3">
    <w:name w:val="footer"/>
    <w:basedOn w:val="a"/>
    <w:semiHidden/>
    <w:rsid w:val="002F5684"/>
    <w:rPr>
      <w:sz w:val="18"/>
    </w:rPr>
  </w:style>
  <w:style w:type="character" w:customStyle="1" w:styleId="Char1">
    <w:name w:val="页脚 Char"/>
    <w:semiHidden/>
    <w:rsid w:val="002F5684"/>
    <w:rPr>
      <w:vanish w:val="0"/>
      <w:sz w:val="20"/>
    </w:rPr>
  </w:style>
  <w:style w:type="paragraph" w:customStyle="1" w:styleId="Default">
    <w:name w:val="Default"/>
    <w:next w:val="20"/>
    <w:rsid w:val="002F5684"/>
    <w:pPr>
      <w:widowControl w:val="0"/>
      <w:autoSpaceDE w:val="0"/>
      <w:autoSpaceDN w:val="0"/>
    </w:pPr>
    <w:rPr>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1467</Characters>
  <Application>Microsoft Office Word</Application>
  <DocSecurity>0</DocSecurity>
  <Lines>12</Lines>
  <Paragraphs>3</Paragraphs>
  <Notes>0</Note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上海电力学院委托  招标公司招标项目书（样本）</dc:title>
  <dc:creator>huicong</dc:creator>
  <cp:lastModifiedBy>Lenovo</cp:lastModifiedBy>
  <cp:revision>5</cp:revision>
  <dcterms:created xsi:type="dcterms:W3CDTF">2018-05-08T06:29:00Z</dcterms:created>
  <dcterms:modified xsi:type="dcterms:W3CDTF">2018-05-08T07:16:00Z</dcterms:modified>
</cp:coreProperties>
</file>